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20F" w:rsidRDefault="001D420F" w:rsidP="00D53947">
      <w:pPr>
        <w:jc w:val="center"/>
        <w:rPr>
          <w:b/>
          <w:sz w:val="48"/>
          <w:lang w:val="en-US"/>
        </w:rPr>
      </w:pPr>
    </w:p>
    <w:p w:rsidR="00D53947" w:rsidRDefault="00D674CE" w:rsidP="00D53947">
      <w:pPr>
        <w:jc w:val="center"/>
        <w:rPr>
          <w:b/>
          <w:sz w:val="48"/>
          <w:lang w:val="en-US"/>
        </w:rPr>
      </w:pPr>
      <w:r>
        <w:rPr>
          <w:b/>
          <w:sz w:val="48"/>
          <w:lang w:val="en-US"/>
        </w:rPr>
        <w:t>P</w:t>
      </w:r>
      <w:r w:rsidR="00C80ED1" w:rsidRPr="00C80ED1">
        <w:rPr>
          <w:b/>
          <w:sz w:val="48"/>
          <w:lang w:val="en-US"/>
        </w:rPr>
        <w:t xml:space="preserve">eer support </w:t>
      </w:r>
      <w:r w:rsidR="00623DC5">
        <w:rPr>
          <w:b/>
          <w:sz w:val="48"/>
          <w:lang w:val="en-US"/>
        </w:rPr>
        <w:t>network</w:t>
      </w:r>
      <w:r w:rsidR="00D53947">
        <w:rPr>
          <w:b/>
          <w:sz w:val="48"/>
          <w:lang w:val="en-US"/>
        </w:rPr>
        <w:t>s</w:t>
      </w:r>
      <w:r w:rsidR="00560DC9">
        <w:rPr>
          <w:b/>
          <w:sz w:val="48"/>
          <w:lang w:val="en-US"/>
        </w:rPr>
        <w:t xml:space="preserve">: </w:t>
      </w:r>
      <w:r w:rsidR="00D53947" w:rsidRPr="00D53947">
        <w:rPr>
          <w:b/>
          <w:sz w:val="48"/>
          <w:lang w:val="en-US"/>
        </w:rPr>
        <w:t>Recruiting additional members to keep the network fresh</w:t>
      </w:r>
    </w:p>
    <w:p w:rsidR="00D53947" w:rsidRDefault="00D53947" w:rsidP="00A13500">
      <w:pPr>
        <w:pStyle w:val="Heading1"/>
      </w:pPr>
      <w:r>
        <w:t>Introduction </w:t>
      </w:r>
    </w:p>
    <w:p w:rsidR="00D53947" w:rsidRDefault="00D53947" w:rsidP="00D53947">
      <w:pPr>
        <w:pStyle w:val="NormalWeb"/>
        <w:spacing w:before="0" w:beforeAutospacing="0" w:after="0" w:afterAutospacing="0"/>
        <w:rPr>
          <w:rFonts w:ascii="Calibri" w:hAnsi="Calibri" w:cs="Calibri"/>
          <w:color w:val="000000"/>
        </w:rPr>
      </w:pPr>
      <w:r>
        <w:rPr>
          <w:rFonts w:ascii="Calibri" w:hAnsi="Calibri" w:cs="Calibri"/>
          <w:color w:val="000000"/>
        </w:rPr>
        <w:t xml:space="preserve">Networks can go through cycles of interest and enthusiasm, and sometimes need new members to keep them fresh. This </w:t>
      </w:r>
      <w:r w:rsidR="00A13500">
        <w:rPr>
          <w:rFonts w:ascii="Calibri" w:hAnsi="Calibri" w:cs="Calibri"/>
          <w:color w:val="000000"/>
        </w:rPr>
        <w:t xml:space="preserve">Quick Guide </w:t>
      </w:r>
      <w:r>
        <w:rPr>
          <w:rFonts w:ascii="Calibri" w:hAnsi="Calibri" w:cs="Calibri"/>
          <w:color w:val="000000"/>
        </w:rPr>
        <w:t>will help you think about how to recruit additional members when this happens in your network.</w:t>
      </w:r>
    </w:p>
    <w:p w:rsidR="00A13500" w:rsidRDefault="00A13500" w:rsidP="00D53947">
      <w:pPr>
        <w:pStyle w:val="NormalWeb"/>
        <w:spacing w:before="0" w:beforeAutospacing="0" w:after="0" w:afterAutospacing="0"/>
        <w:rPr>
          <w:rFonts w:ascii="Calibri" w:hAnsi="Calibri" w:cs="Calibri"/>
          <w:color w:val="000000"/>
        </w:rPr>
      </w:pPr>
    </w:p>
    <w:p w:rsidR="00D53947" w:rsidRPr="00DF24BA" w:rsidRDefault="00A13500" w:rsidP="00DF24BA">
      <w:pPr>
        <w:pStyle w:val="Heading1"/>
        <w:rPr>
          <w:sz w:val="28"/>
        </w:rPr>
      </w:pPr>
      <w:r>
        <w:t xml:space="preserve">Let’s </w:t>
      </w:r>
      <w:r w:rsidR="006344F7">
        <w:t>make it happen</w:t>
      </w:r>
      <w:r w:rsidR="00D53947">
        <w:t> </w:t>
      </w:r>
    </w:p>
    <w:p w:rsidR="00D53947" w:rsidRPr="00DF24BA" w:rsidRDefault="00D53947" w:rsidP="00D53947">
      <w:pPr>
        <w:pStyle w:val="NormalWeb"/>
        <w:spacing w:before="0" w:beforeAutospacing="0" w:after="0" w:afterAutospacing="0"/>
        <w:rPr>
          <w:sz w:val="22"/>
        </w:rPr>
      </w:pPr>
      <w:r w:rsidRPr="00DF24BA">
        <w:rPr>
          <w:rFonts w:ascii="Calibri" w:hAnsi="Calibri" w:cs="Calibri"/>
          <w:b/>
          <w:bCs/>
          <w:color w:val="000000"/>
          <w:szCs w:val="28"/>
        </w:rPr>
        <w:t>Recruiting new members - before you start</w:t>
      </w:r>
    </w:p>
    <w:p w:rsidR="00D53947" w:rsidRDefault="00D53947" w:rsidP="00D53947">
      <w:pPr>
        <w:pStyle w:val="NormalWeb"/>
        <w:spacing w:before="0" w:beforeAutospacing="0" w:after="0" w:afterAutospacing="0"/>
      </w:pPr>
      <w:r>
        <w:rPr>
          <w:rFonts w:ascii="Calibri" w:hAnsi="Calibri" w:cs="Calibri"/>
          <w:color w:val="000000"/>
        </w:rPr>
        <w:t>Before you start your recruitment, think about:</w:t>
      </w:r>
    </w:p>
    <w:p w:rsidR="00D53947" w:rsidRDefault="00D53947" w:rsidP="00D53947">
      <w:pPr>
        <w:pStyle w:val="NormalWeb"/>
        <w:spacing w:before="0" w:beforeAutospacing="0" w:after="0" w:afterAutospacing="0"/>
      </w:pPr>
      <w:r>
        <w:t> </w:t>
      </w:r>
    </w:p>
    <w:p w:rsidR="00A13500" w:rsidRPr="00DF24BA" w:rsidRDefault="00D53947" w:rsidP="00A13500">
      <w:pPr>
        <w:pStyle w:val="NormalWeb"/>
        <w:numPr>
          <w:ilvl w:val="0"/>
          <w:numId w:val="17"/>
        </w:numPr>
        <w:spacing w:before="0" w:beforeAutospacing="0" w:after="0" w:afterAutospacing="0"/>
        <w:textAlignment w:val="baseline"/>
        <w:rPr>
          <w:rFonts w:ascii="Calibri" w:hAnsi="Calibri" w:cs="Calibri"/>
          <w:color w:val="000000"/>
        </w:rPr>
      </w:pPr>
      <w:r w:rsidRPr="00DF24BA">
        <w:rPr>
          <w:rFonts w:ascii="Calibri" w:hAnsi="Calibri" w:cs="Calibri"/>
          <w:color w:val="000000"/>
        </w:rPr>
        <w:t xml:space="preserve">Why you or others feel that the energy in the group is ‘stale’? For example, are people no longer learning and growing, are there frequent conflicts, are people not showing up, are people leaving, is it hard to find times that people will commit to? It may be useful to pay some attention to these issues with the existing group, having an honest conversation about them, to identify and address them - bringing in new members may only be one part of your response. </w:t>
      </w:r>
    </w:p>
    <w:p w:rsidR="00D53947" w:rsidRDefault="00D53947" w:rsidP="00D53947">
      <w:pPr>
        <w:pStyle w:val="NormalWeb"/>
        <w:numPr>
          <w:ilvl w:val="0"/>
          <w:numId w:val="17"/>
        </w:numPr>
        <w:spacing w:before="0" w:beforeAutospacing="0" w:after="0" w:afterAutospacing="0"/>
        <w:textAlignment w:val="baseline"/>
      </w:pPr>
      <w:r w:rsidRPr="00DF24BA">
        <w:rPr>
          <w:rFonts w:ascii="Calibri" w:hAnsi="Calibri" w:cs="Calibri"/>
          <w:color w:val="000000"/>
        </w:rPr>
        <w:t>It is not always helpful to bring in new people when there is already a lot of conflict or disinterest - that won’t be a pleasant environment to come into. This is potentially a great learning opportunity for the existing group, and a great way to get them on board for your recruitment drive.</w:t>
      </w:r>
      <w:r>
        <w:t> </w:t>
      </w:r>
    </w:p>
    <w:p w:rsidR="00D53947" w:rsidRDefault="00D53947" w:rsidP="004C7B46">
      <w:pPr>
        <w:pStyle w:val="NormalWeb"/>
        <w:numPr>
          <w:ilvl w:val="0"/>
          <w:numId w:val="18"/>
        </w:numPr>
        <w:spacing w:before="0" w:beforeAutospacing="0" w:after="0" w:afterAutospacing="0"/>
        <w:textAlignment w:val="baseline"/>
      </w:pPr>
      <w:r w:rsidRPr="00DF24BA">
        <w:rPr>
          <w:rFonts w:ascii="Calibri" w:hAnsi="Calibri" w:cs="Calibri"/>
          <w:color w:val="000000"/>
        </w:rPr>
        <w:t>What else needs to happen in the group before bringing in new members? How does the group feel about the energy levels, and how will they feel about new people coming in? People’s feelings should not stop you bringing new members in, but it is important that they are heard, acknowledged and a plan put in place to support existing members who may not be comfortable with new people, for whatever reason.</w:t>
      </w:r>
      <w:r>
        <w:t> </w:t>
      </w:r>
    </w:p>
    <w:p w:rsidR="00D53947" w:rsidRDefault="00D53947" w:rsidP="00D53947">
      <w:pPr>
        <w:pStyle w:val="NormalWeb"/>
        <w:numPr>
          <w:ilvl w:val="0"/>
          <w:numId w:val="19"/>
        </w:numPr>
        <w:spacing w:before="0" w:beforeAutospacing="0" w:after="0" w:afterAutospacing="0"/>
        <w:textAlignment w:val="baseline"/>
      </w:pPr>
      <w:r w:rsidRPr="00DF24BA">
        <w:rPr>
          <w:rFonts w:ascii="Calibri" w:hAnsi="Calibri" w:cs="Calibri"/>
          <w:color w:val="000000"/>
        </w:rPr>
        <w:t>What work has the group done on refining its purpose? What plans for the future does the group have? Does this potentially change your ‘value proposition’ when recruiting new members? Could this be an opportunity to review your purpose?</w:t>
      </w:r>
      <w:r>
        <w:t> </w:t>
      </w:r>
    </w:p>
    <w:p w:rsidR="00A13500" w:rsidRPr="00DF24BA" w:rsidRDefault="00D53947" w:rsidP="00D53947">
      <w:pPr>
        <w:pStyle w:val="NormalWeb"/>
        <w:numPr>
          <w:ilvl w:val="0"/>
          <w:numId w:val="20"/>
        </w:numPr>
        <w:spacing w:before="0" w:beforeAutospacing="0" w:after="0" w:afterAutospacing="0"/>
        <w:textAlignment w:val="baseline"/>
        <w:rPr>
          <w:rFonts w:ascii="Calibri" w:hAnsi="Calibri" w:cs="Calibri"/>
          <w:b/>
          <w:bCs/>
          <w:color w:val="000000"/>
          <w:sz w:val="28"/>
          <w:szCs w:val="28"/>
        </w:rPr>
      </w:pPr>
      <w:r w:rsidRPr="00DF24BA">
        <w:rPr>
          <w:rFonts w:ascii="Calibri" w:hAnsi="Calibri" w:cs="Calibri"/>
          <w:color w:val="000000"/>
        </w:rPr>
        <w:t>How has the group changed since it started? Are the needs, individually and collectively, different than they were? How will this change who and how you recruit?</w:t>
      </w:r>
    </w:p>
    <w:p w:rsidR="00DF24BA" w:rsidRPr="00DF24BA" w:rsidRDefault="00DF24BA" w:rsidP="00DF24BA">
      <w:pPr>
        <w:pStyle w:val="NormalWeb"/>
        <w:spacing w:before="0" w:beforeAutospacing="0" w:after="0" w:afterAutospacing="0"/>
        <w:ind w:left="360"/>
        <w:textAlignment w:val="baseline"/>
        <w:rPr>
          <w:rFonts w:ascii="Calibri" w:hAnsi="Calibri" w:cs="Calibri"/>
          <w:b/>
          <w:bCs/>
          <w:color w:val="000000"/>
          <w:sz w:val="28"/>
          <w:szCs w:val="28"/>
        </w:rPr>
      </w:pPr>
    </w:p>
    <w:p w:rsidR="00D53947" w:rsidRDefault="00D53947" w:rsidP="00D53947">
      <w:pPr>
        <w:pStyle w:val="NormalWeb"/>
        <w:spacing w:before="0" w:beforeAutospacing="0" w:after="0" w:afterAutospacing="0"/>
      </w:pPr>
      <w:r w:rsidRPr="00DF24BA">
        <w:rPr>
          <w:rFonts w:ascii="Calibri" w:hAnsi="Calibri" w:cs="Calibri"/>
          <w:b/>
          <w:bCs/>
          <w:color w:val="000000"/>
          <w:szCs w:val="28"/>
        </w:rPr>
        <w:t>Recruitment</w:t>
      </w:r>
      <w:r>
        <w:t> </w:t>
      </w:r>
    </w:p>
    <w:p w:rsidR="00D53947" w:rsidRDefault="00D53947" w:rsidP="00D53947">
      <w:pPr>
        <w:pStyle w:val="NormalWeb"/>
        <w:spacing w:before="0" w:beforeAutospacing="0" w:after="0" w:afterAutospacing="0"/>
        <w:rPr>
          <w:rFonts w:ascii="Calibri" w:hAnsi="Calibri" w:cs="Calibri"/>
          <w:color w:val="000000"/>
        </w:rPr>
      </w:pPr>
      <w:r>
        <w:rPr>
          <w:rFonts w:ascii="Calibri" w:hAnsi="Calibri" w:cs="Calibri"/>
          <w:color w:val="000000"/>
        </w:rPr>
        <w:t>With the full support of your group, and your updated value proposition/purpose and list of contacts, it’s time to do a recruitment drive. This can take the same form as your initial recruitment drive (see Fact Sheet: Recruitment: spreading the word about your new network), but this time, you have some advantages you can build on:</w:t>
      </w:r>
    </w:p>
    <w:p w:rsidR="00A13500" w:rsidRDefault="00A13500" w:rsidP="00D53947">
      <w:pPr>
        <w:pStyle w:val="NormalWeb"/>
        <w:spacing w:before="0" w:beforeAutospacing="0" w:after="0" w:afterAutospacing="0"/>
      </w:pPr>
    </w:p>
    <w:p w:rsidR="00D53947" w:rsidRDefault="00D53947" w:rsidP="006B7D24">
      <w:pPr>
        <w:pStyle w:val="NormalWeb"/>
        <w:numPr>
          <w:ilvl w:val="0"/>
          <w:numId w:val="27"/>
        </w:numPr>
        <w:spacing w:before="0" w:beforeAutospacing="0" w:after="0" w:afterAutospacing="0"/>
        <w:textAlignment w:val="baseline"/>
        <w:rPr>
          <w:rFonts w:ascii="Calibri" w:hAnsi="Calibri" w:cs="Calibri"/>
          <w:color w:val="000000"/>
        </w:rPr>
      </w:pPr>
      <w:proofErr w:type="gramStart"/>
      <w:r>
        <w:rPr>
          <w:rFonts w:ascii="Calibri" w:hAnsi="Calibri" w:cs="Calibri"/>
          <w:color w:val="000000"/>
        </w:rPr>
        <w:lastRenderedPageBreak/>
        <w:t>Experience</w:t>
      </w:r>
      <w:proofErr w:type="gramEnd"/>
      <w:r>
        <w:rPr>
          <w:rFonts w:ascii="Calibri" w:hAnsi="Calibri" w:cs="Calibri"/>
          <w:color w:val="000000"/>
        </w:rPr>
        <w:t xml:space="preserve"> - you will know what worked well last time - do more of that! If most people found the network through their service providers, concentrate there, if most people read a story in the paper, do another one. However, don’t forget to also do the things that weren’t the most successful last time also - this may not attract lots of new people, but may attract new people with different perspectives - always healthy for a group</w:t>
      </w:r>
      <w:r w:rsidR="006B7D24">
        <w:rPr>
          <w:rFonts w:ascii="Calibri" w:hAnsi="Calibri" w:cs="Calibri"/>
          <w:color w:val="000000"/>
        </w:rPr>
        <w:t>.</w:t>
      </w:r>
    </w:p>
    <w:p w:rsidR="006B7D24" w:rsidRDefault="006B7D24" w:rsidP="006B7D24">
      <w:pPr>
        <w:pStyle w:val="NormalWeb"/>
        <w:spacing w:before="0" w:beforeAutospacing="0" w:after="0" w:afterAutospacing="0"/>
        <w:textAlignment w:val="baseline"/>
        <w:rPr>
          <w:rFonts w:ascii="Calibri" w:hAnsi="Calibri" w:cs="Calibri"/>
          <w:color w:val="000000"/>
        </w:rPr>
      </w:pPr>
    </w:p>
    <w:p w:rsidR="00D53947" w:rsidRPr="006B7D24" w:rsidRDefault="00D53947" w:rsidP="006B7D24">
      <w:pPr>
        <w:pStyle w:val="NormalWeb"/>
        <w:numPr>
          <w:ilvl w:val="0"/>
          <w:numId w:val="27"/>
        </w:numPr>
        <w:spacing w:before="0" w:beforeAutospacing="0" w:after="0" w:afterAutospacing="0"/>
        <w:textAlignment w:val="baseline"/>
        <w:rPr>
          <w:rFonts w:ascii="Calibri" w:hAnsi="Calibri" w:cs="Calibri"/>
          <w:color w:val="000000"/>
        </w:rPr>
      </w:pPr>
      <w:r w:rsidRPr="006B7D24">
        <w:rPr>
          <w:rFonts w:ascii="Calibri" w:hAnsi="Calibri" w:cs="Calibri"/>
          <w:color w:val="000000"/>
        </w:rPr>
        <w:t>Achievement - your network will have had some wins, and overcome challenges. Update your marketing materials with some of these stories, and testimonials from people who have found the network valuable</w:t>
      </w:r>
      <w:r w:rsidR="006B7D24">
        <w:rPr>
          <w:rFonts w:ascii="Calibri" w:hAnsi="Calibri" w:cs="Calibri"/>
          <w:color w:val="000000"/>
        </w:rPr>
        <w:t>.</w:t>
      </w:r>
    </w:p>
    <w:p w:rsidR="006B7D24" w:rsidRDefault="006B7D24" w:rsidP="006B7D24">
      <w:pPr>
        <w:pStyle w:val="NormalWeb"/>
        <w:spacing w:before="0" w:beforeAutospacing="0" w:after="0" w:afterAutospacing="0"/>
        <w:ind w:firstLine="60"/>
      </w:pPr>
    </w:p>
    <w:p w:rsidR="00D53947" w:rsidRPr="006B7D24" w:rsidRDefault="00D53947" w:rsidP="006B7D24">
      <w:pPr>
        <w:pStyle w:val="NormalWeb"/>
        <w:numPr>
          <w:ilvl w:val="0"/>
          <w:numId w:val="27"/>
        </w:numPr>
        <w:spacing w:before="0" w:beforeAutospacing="0" w:after="0" w:afterAutospacing="0"/>
      </w:pPr>
      <w:r>
        <w:rPr>
          <w:rFonts w:ascii="Calibri" w:hAnsi="Calibri" w:cs="Calibri"/>
          <w:color w:val="000000"/>
        </w:rPr>
        <w:t>Connections - you will have a broader network of connections in your community now - make sure to ask for their suppor</w:t>
      </w:r>
      <w:r w:rsidR="006B7D24">
        <w:rPr>
          <w:rFonts w:ascii="Calibri" w:hAnsi="Calibri" w:cs="Calibri"/>
          <w:color w:val="000000"/>
        </w:rPr>
        <w:t>t in your recruitment drive. Also</w:t>
      </w:r>
      <w:r>
        <w:rPr>
          <w:rFonts w:ascii="Calibri" w:hAnsi="Calibri" w:cs="Calibri"/>
          <w:color w:val="000000"/>
        </w:rPr>
        <w:t xml:space="preserve"> ask for the support and commitment of your existing group to be recruiters</w:t>
      </w:r>
      <w:r w:rsidR="006B7D24">
        <w:rPr>
          <w:rFonts w:ascii="Calibri" w:hAnsi="Calibri" w:cs="Calibri"/>
          <w:color w:val="000000"/>
        </w:rPr>
        <w:t>.</w:t>
      </w:r>
    </w:p>
    <w:p w:rsidR="00D53947" w:rsidRDefault="00D53947" w:rsidP="00D53947">
      <w:pPr>
        <w:pStyle w:val="NormalWeb"/>
        <w:spacing w:before="0" w:beforeAutospacing="0" w:after="0" w:afterAutospacing="0"/>
      </w:pPr>
      <w:r>
        <w:t> </w:t>
      </w:r>
    </w:p>
    <w:p w:rsidR="00D53947" w:rsidRPr="00DF24BA" w:rsidRDefault="00D53947" w:rsidP="00D53947">
      <w:pPr>
        <w:pStyle w:val="NormalWeb"/>
        <w:spacing w:before="0" w:beforeAutospacing="0" w:after="0" w:afterAutospacing="0"/>
        <w:rPr>
          <w:sz w:val="22"/>
        </w:rPr>
      </w:pPr>
      <w:r w:rsidRPr="00DF24BA">
        <w:rPr>
          <w:rFonts w:ascii="Calibri" w:hAnsi="Calibri" w:cs="Calibri"/>
          <w:b/>
          <w:bCs/>
          <w:color w:val="000000"/>
          <w:szCs w:val="28"/>
        </w:rPr>
        <w:t>After recruiting</w:t>
      </w:r>
      <w:r w:rsidRPr="00DF24BA">
        <w:rPr>
          <w:sz w:val="22"/>
        </w:rPr>
        <w:t> </w:t>
      </w:r>
    </w:p>
    <w:p w:rsidR="00D53947" w:rsidRDefault="00D53947" w:rsidP="00D53947">
      <w:pPr>
        <w:pStyle w:val="NormalWeb"/>
        <w:spacing w:before="0" w:beforeAutospacing="0" w:after="0" w:afterAutospacing="0"/>
      </w:pPr>
      <w:r>
        <w:rPr>
          <w:rFonts w:ascii="Calibri" w:hAnsi="Calibri" w:cs="Calibri"/>
          <w:color w:val="000000"/>
        </w:rPr>
        <w:t>Make sure you pay good attention to bringing people in well. Some points that may assist:</w:t>
      </w:r>
    </w:p>
    <w:p w:rsidR="00D53947" w:rsidRDefault="00D53947" w:rsidP="00D53947">
      <w:pPr>
        <w:pStyle w:val="NormalWeb"/>
        <w:spacing w:before="0" w:beforeAutospacing="0" w:after="0" w:afterAutospacing="0"/>
      </w:pPr>
      <w:r>
        <w:t> </w:t>
      </w:r>
    </w:p>
    <w:p w:rsidR="00D53947" w:rsidRDefault="00D53947" w:rsidP="00D53947">
      <w:pPr>
        <w:pStyle w:val="NormalWeb"/>
        <w:numPr>
          <w:ilvl w:val="0"/>
          <w:numId w:val="24"/>
        </w:numPr>
        <w:spacing w:before="0" w:beforeAutospacing="0" w:after="0" w:afterAutospacing="0"/>
        <w:textAlignment w:val="baseline"/>
        <w:rPr>
          <w:rFonts w:ascii="Calibri" w:hAnsi="Calibri" w:cs="Calibri"/>
          <w:color w:val="000000"/>
        </w:rPr>
      </w:pPr>
      <w:r>
        <w:rPr>
          <w:rFonts w:ascii="Calibri" w:hAnsi="Calibri" w:cs="Calibri"/>
          <w:color w:val="000000"/>
        </w:rPr>
        <w:t>A good induction into the group - give people all the details they will need - share with them the purpose, guidelines and plans of the group, meeting details, give them access to previous meeting notes, encourage and answer lots of questions - be open</w:t>
      </w:r>
    </w:p>
    <w:p w:rsidR="00D53947" w:rsidRDefault="00D53947" w:rsidP="00D53947">
      <w:pPr>
        <w:pStyle w:val="NormalWeb"/>
        <w:spacing w:before="0" w:beforeAutospacing="0" w:after="0" w:afterAutospacing="0"/>
      </w:pPr>
      <w:r>
        <w:t> </w:t>
      </w:r>
    </w:p>
    <w:p w:rsidR="00D53947" w:rsidRDefault="00D53947" w:rsidP="00D53947">
      <w:pPr>
        <w:pStyle w:val="NormalWeb"/>
        <w:numPr>
          <w:ilvl w:val="0"/>
          <w:numId w:val="25"/>
        </w:numPr>
        <w:spacing w:before="0" w:beforeAutospacing="0" w:after="0" w:afterAutospacing="0"/>
        <w:textAlignment w:val="baseline"/>
        <w:rPr>
          <w:rFonts w:ascii="Calibri" w:hAnsi="Calibri" w:cs="Calibri"/>
          <w:color w:val="000000"/>
        </w:rPr>
      </w:pPr>
      <w:r>
        <w:rPr>
          <w:rFonts w:ascii="Calibri" w:hAnsi="Calibri" w:cs="Calibri"/>
          <w:color w:val="000000"/>
        </w:rPr>
        <w:t xml:space="preserve">Ensure a warm welcome from everyone at the first meeting they attend - perhaps you could consider a ‘buddy’ system for supporting new members if they need that. And a special ‘welcome’ meal or morning tea will also help them feel welcome, and may even contribute to the process of lifting the energy of the group. </w:t>
      </w:r>
    </w:p>
    <w:p w:rsidR="00D53947" w:rsidRDefault="00D53947" w:rsidP="00D53947">
      <w:pPr>
        <w:pStyle w:val="NormalWeb"/>
        <w:spacing w:before="0" w:beforeAutospacing="0" w:after="0" w:afterAutospacing="0"/>
      </w:pPr>
      <w:r>
        <w:t> </w:t>
      </w:r>
    </w:p>
    <w:p w:rsidR="00D53947" w:rsidRDefault="00D53947" w:rsidP="00D53947">
      <w:pPr>
        <w:pStyle w:val="NormalWeb"/>
        <w:numPr>
          <w:ilvl w:val="0"/>
          <w:numId w:val="26"/>
        </w:numPr>
        <w:spacing w:before="0" w:beforeAutospacing="0" w:after="0" w:afterAutospacing="0"/>
        <w:textAlignment w:val="baseline"/>
        <w:rPr>
          <w:rFonts w:ascii="Calibri" w:hAnsi="Calibri" w:cs="Calibri"/>
          <w:color w:val="000000"/>
        </w:rPr>
      </w:pPr>
      <w:r>
        <w:rPr>
          <w:rFonts w:ascii="Calibri" w:hAnsi="Calibri" w:cs="Calibri"/>
          <w:color w:val="000000"/>
        </w:rPr>
        <w:t>Follow up - check in with new members in between meetings - be available for them if they have concerns or questions. And also be sure to check in with any existing members who may be struggling with new members coming in</w:t>
      </w:r>
    </w:p>
    <w:p w:rsidR="00D53947" w:rsidRDefault="00D53947" w:rsidP="00D53947">
      <w:pPr>
        <w:pStyle w:val="NormalWeb"/>
        <w:spacing w:before="0" w:beforeAutospacing="0" w:after="0" w:afterAutospacing="0"/>
      </w:pPr>
      <w:r>
        <w:t> </w:t>
      </w:r>
    </w:p>
    <w:p w:rsidR="00D53947" w:rsidRDefault="00A13500" w:rsidP="00A13500">
      <w:pPr>
        <w:pStyle w:val="Heading1"/>
      </w:pPr>
      <w:r>
        <w:t xml:space="preserve">Where </w:t>
      </w:r>
      <w:r w:rsidR="006344F7">
        <w:t>you can find</w:t>
      </w:r>
      <w:r>
        <w:t xml:space="preserve"> more information</w:t>
      </w:r>
    </w:p>
    <w:p w:rsidR="00D53947" w:rsidRDefault="00D53947" w:rsidP="00D53947">
      <w:pPr>
        <w:pStyle w:val="NormalWeb"/>
        <w:spacing w:before="0" w:beforeAutospacing="0" w:after="0" w:afterAutospacing="0"/>
      </w:pPr>
      <w:r>
        <w:t> </w:t>
      </w:r>
    </w:p>
    <w:p w:rsidR="00D53947" w:rsidRDefault="00D53947" w:rsidP="00D53947">
      <w:pPr>
        <w:pStyle w:val="NormalWeb"/>
        <w:spacing w:before="0" w:beforeAutospacing="0" w:after="0" w:afterAutospacing="0"/>
      </w:pPr>
      <w:r>
        <w:rPr>
          <w:rFonts w:ascii="Calibri" w:hAnsi="Calibri" w:cs="Calibri"/>
          <w:color w:val="000000"/>
        </w:rPr>
        <w:t xml:space="preserve">See </w:t>
      </w:r>
      <w:r w:rsidR="00A13500">
        <w:rPr>
          <w:rFonts w:ascii="Calibri" w:hAnsi="Calibri" w:cs="Calibri"/>
          <w:color w:val="000000"/>
        </w:rPr>
        <w:t>Quick Guide</w:t>
      </w:r>
      <w:r>
        <w:rPr>
          <w:rFonts w:ascii="Calibri" w:hAnsi="Calibri" w:cs="Calibri"/>
          <w:color w:val="000000"/>
        </w:rPr>
        <w:t>: Recruitment: spreading the word about your new network</w:t>
      </w:r>
    </w:p>
    <w:p w:rsidR="00D53947" w:rsidRDefault="00D53947" w:rsidP="00D53947">
      <w:pPr>
        <w:pStyle w:val="NormalWeb"/>
        <w:spacing w:before="0" w:beforeAutospacing="0" w:after="0" w:afterAutospacing="0"/>
      </w:pPr>
      <w:r>
        <w:rPr>
          <w:rFonts w:ascii="Calibri" w:hAnsi="Calibri" w:cs="Calibri"/>
          <w:color w:val="000000"/>
        </w:rPr>
        <w:t>See</w:t>
      </w:r>
      <w:r w:rsidR="00A13500" w:rsidRPr="00A13500">
        <w:rPr>
          <w:rFonts w:ascii="Calibri" w:hAnsi="Calibri" w:cs="Calibri"/>
          <w:color w:val="000000"/>
        </w:rPr>
        <w:t xml:space="preserve"> </w:t>
      </w:r>
      <w:r w:rsidR="00A13500">
        <w:rPr>
          <w:rFonts w:ascii="Calibri" w:hAnsi="Calibri" w:cs="Calibri"/>
          <w:color w:val="000000"/>
        </w:rPr>
        <w:t>Quick Guide</w:t>
      </w:r>
      <w:r>
        <w:rPr>
          <w:rFonts w:ascii="Calibri" w:hAnsi="Calibri" w:cs="Calibri"/>
          <w:color w:val="000000"/>
        </w:rPr>
        <w:t>: After the meeting: the follow-up work that will get people to the next network meeting</w:t>
      </w:r>
    </w:p>
    <w:p w:rsidR="00D53947" w:rsidRDefault="00D53947" w:rsidP="00D53947">
      <w:pPr>
        <w:pStyle w:val="NormalWeb"/>
        <w:spacing w:before="0" w:beforeAutospacing="0" w:after="0" w:afterAutospacing="0"/>
      </w:pPr>
      <w:r>
        <w:rPr>
          <w:rFonts w:ascii="Calibri" w:hAnsi="Calibri" w:cs="Calibri"/>
          <w:color w:val="000000"/>
        </w:rPr>
        <w:t>See</w:t>
      </w:r>
      <w:r w:rsidR="00A13500" w:rsidRPr="00A13500">
        <w:rPr>
          <w:rFonts w:ascii="Calibri" w:hAnsi="Calibri" w:cs="Calibri"/>
          <w:color w:val="000000"/>
        </w:rPr>
        <w:t xml:space="preserve"> </w:t>
      </w:r>
      <w:r w:rsidR="00A13500">
        <w:rPr>
          <w:rFonts w:ascii="Calibri" w:hAnsi="Calibri" w:cs="Calibri"/>
          <w:color w:val="000000"/>
        </w:rPr>
        <w:t>Quick Guide</w:t>
      </w:r>
      <w:r>
        <w:rPr>
          <w:rFonts w:ascii="Calibri" w:hAnsi="Calibri" w:cs="Calibri"/>
          <w:color w:val="000000"/>
        </w:rPr>
        <w:t>: Thinking about the value proposition</w:t>
      </w:r>
    </w:p>
    <w:p w:rsidR="00D53947" w:rsidRDefault="00D53947" w:rsidP="00D53947">
      <w:pPr>
        <w:pStyle w:val="NormalWeb"/>
        <w:spacing w:before="0" w:beforeAutospacing="0" w:after="0" w:afterAutospacing="0"/>
      </w:pPr>
      <w:r>
        <w:rPr>
          <w:rFonts w:ascii="Calibri" w:hAnsi="Calibri" w:cs="Calibri"/>
          <w:color w:val="000000"/>
        </w:rPr>
        <w:t>See</w:t>
      </w:r>
      <w:r w:rsidR="00A13500" w:rsidRPr="00A13500">
        <w:rPr>
          <w:rFonts w:ascii="Calibri" w:hAnsi="Calibri" w:cs="Calibri"/>
          <w:color w:val="000000"/>
        </w:rPr>
        <w:t xml:space="preserve"> </w:t>
      </w:r>
      <w:r w:rsidR="00A13500">
        <w:rPr>
          <w:rFonts w:ascii="Calibri" w:hAnsi="Calibri" w:cs="Calibri"/>
          <w:color w:val="000000"/>
        </w:rPr>
        <w:t>Quick Guide</w:t>
      </w:r>
      <w:r>
        <w:rPr>
          <w:rFonts w:ascii="Calibri" w:hAnsi="Calibri" w:cs="Calibri"/>
          <w:color w:val="000000"/>
        </w:rPr>
        <w:t>: Who you want the peer network to be for</w:t>
      </w:r>
    </w:p>
    <w:p w:rsidR="00D53947" w:rsidRDefault="00D53947" w:rsidP="00D53947">
      <w:pPr>
        <w:pStyle w:val="NormalWeb"/>
        <w:spacing w:before="0" w:beforeAutospacing="0" w:after="0" w:afterAutospacing="0"/>
      </w:pPr>
      <w:r>
        <w:rPr>
          <w:rFonts w:ascii="Calibri" w:hAnsi="Calibri" w:cs="Calibri"/>
          <w:color w:val="000000"/>
        </w:rPr>
        <w:t>See</w:t>
      </w:r>
      <w:r w:rsidR="00A13500" w:rsidRPr="00A13500">
        <w:rPr>
          <w:rFonts w:ascii="Calibri" w:hAnsi="Calibri" w:cs="Calibri"/>
          <w:color w:val="000000"/>
        </w:rPr>
        <w:t xml:space="preserve"> </w:t>
      </w:r>
      <w:r w:rsidR="00A13500">
        <w:rPr>
          <w:rFonts w:ascii="Calibri" w:hAnsi="Calibri" w:cs="Calibri"/>
          <w:color w:val="000000"/>
        </w:rPr>
        <w:t>Quick Guide</w:t>
      </w:r>
      <w:r>
        <w:rPr>
          <w:rFonts w:ascii="Calibri" w:hAnsi="Calibri" w:cs="Calibri"/>
          <w:color w:val="000000"/>
        </w:rPr>
        <w:t>: What to do when there is conflict between network members</w:t>
      </w:r>
    </w:p>
    <w:p w:rsidR="00D53947" w:rsidRDefault="00D53947" w:rsidP="00D53947">
      <w:pPr>
        <w:pStyle w:val="NormalWeb"/>
        <w:spacing w:before="0" w:beforeAutospacing="0" w:after="0" w:afterAutospacing="0"/>
      </w:pPr>
      <w:r>
        <w:t> </w:t>
      </w:r>
    </w:p>
    <w:p w:rsidR="00D53947" w:rsidRDefault="00D53947" w:rsidP="00D53947">
      <w:pPr>
        <w:pStyle w:val="NormalWeb"/>
        <w:spacing w:before="0" w:beforeAutospacing="0" w:after="0" w:afterAutospacing="0"/>
      </w:pPr>
      <w:r>
        <w:rPr>
          <w:rFonts w:ascii="Calibri" w:hAnsi="Calibri" w:cs="Calibri"/>
          <w:color w:val="000000"/>
        </w:rPr>
        <w:t>Useful web links:</w:t>
      </w:r>
    </w:p>
    <w:p w:rsidR="00D53947" w:rsidRDefault="00D53947" w:rsidP="00D53947">
      <w:pPr>
        <w:pStyle w:val="NormalWeb"/>
        <w:spacing w:before="0" w:beforeAutospacing="0" w:after="0" w:afterAutospacing="0"/>
        <w:jc w:val="both"/>
      </w:pPr>
      <w:r>
        <w:rPr>
          <w:rFonts w:ascii="Calibri" w:hAnsi="Calibri" w:cs="Calibri"/>
          <w:color w:val="000000"/>
        </w:rPr>
        <w:t>The Centre of Excellence for Peer Support (mental health) has some great resources for peer support networks:</w:t>
      </w:r>
    </w:p>
    <w:p w:rsidR="00D53947" w:rsidRDefault="00DF24BA" w:rsidP="00D53947">
      <w:pPr>
        <w:pStyle w:val="NormalWeb"/>
        <w:spacing w:before="0" w:beforeAutospacing="0" w:after="0" w:afterAutospacing="0"/>
        <w:jc w:val="both"/>
      </w:pPr>
      <w:hyperlink r:id="rId9" w:history="1">
        <w:r w:rsidR="00D53947">
          <w:rPr>
            <w:rStyle w:val="Hyperlink"/>
            <w:rFonts w:ascii="Calibri" w:hAnsi="Calibri" w:cs="Calibri"/>
            <w:color w:val="1155CC"/>
          </w:rPr>
          <w:t>http://www.peersupportvic.org/index.php/2014-12-15-22-42-49/2014-12-16-02-22-27/Resources/</w:t>
        </w:r>
      </w:hyperlink>
    </w:p>
    <w:p w:rsidR="00975857" w:rsidRDefault="00D53947" w:rsidP="00D53947">
      <w:pPr>
        <w:pStyle w:val="NormalWeb"/>
        <w:spacing w:before="0" w:beforeAutospacing="0" w:after="0" w:afterAutospacing="0"/>
        <w:jc w:val="both"/>
        <w:rPr>
          <w:rFonts w:ascii="HelveticaNeueLTStd-Roman" w:hAnsi="HelveticaNeueLTStd-Roman" w:cs="HelveticaNeueLTStd-Roman"/>
          <w:color w:val="000000"/>
        </w:rPr>
      </w:pPr>
      <w:r>
        <w:t> </w:t>
      </w:r>
    </w:p>
    <w:p w:rsidR="0066472A" w:rsidRDefault="0066472A" w:rsidP="00D53947">
      <w:pPr>
        <w:pStyle w:val="NormalWeb"/>
        <w:spacing w:before="0" w:beforeAutospacing="0" w:after="0" w:afterAutospacing="0"/>
        <w:jc w:val="both"/>
        <w:rPr>
          <w:rFonts w:ascii="HelveticaNeueLTStd-Roman" w:hAnsi="HelveticaNeueLTStd-Roman" w:cs="HelveticaNeueLTStd-Roman"/>
          <w:color w:val="000000"/>
        </w:rPr>
      </w:pPr>
      <w:bookmarkStart w:id="0" w:name="_GoBack"/>
      <w:bookmarkEnd w:id="0"/>
    </w:p>
    <w:p w:rsidR="00975857" w:rsidRDefault="00975857" w:rsidP="00D53947">
      <w:pPr>
        <w:pStyle w:val="NormalWeb"/>
        <w:spacing w:before="0" w:beforeAutospacing="0" w:after="0" w:afterAutospacing="0"/>
        <w:jc w:val="both"/>
        <w:rPr>
          <w:rFonts w:ascii="HelveticaNeueLTStd-Roman" w:hAnsi="HelveticaNeueLTStd-Roman" w:cs="HelveticaNeueLTStd-Roman"/>
          <w:color w:val="000000"/>
        </w:rPr>
      </w:pPr>
    </w:p>
    <w:p w:rsidR="00975857" w:rsidRDefault="00975857" w:rsidP="00D53947">
      <w:pPr>
        <w:pStyle w:val="NormalWeb"/>
        <w:spacing w:before="0" w:beforeAutospacing="0" w:after="0" w:afterAutospacing="0"/>
        <w:jc w:val="both"/>
        <w:rPr>
          <w:rFonts w:ascii="HelveticaNeueLTStd-Roman" w:hAnsi="HelveticaNeueLTStd-Roman" w:cs="HelveticaNeueLTStd-Roman"/>
          <w:color w:val="000000"/>
        </w:rPr>
      </w:pPr>
    </w:p>
    <w:p w:rsidR="00975857" w:rsidRDefault="00975857" w:rsidP="00D53947">
      <w:pPr>
        <w:pStyle w:val="NormalWeb"/>
        <w:spacing w:before="0" w:beforeAutospacing="0" w:after="0" w:afterAutospacing="0"/>
        <w:jc w:val="both"/>
        <w:rPr>
          <w:rFonts w:ascii="HelveticaNeueLTStd-Roman" w:hAnsi="HelveticaNeueLTStd-Roman" w:cs="HelveticaNeueLTStd-Roman"/>
          <w:color w:val="000000"/>
        </w:rPr>
      </w:pPr>
    </w:p>
    <w:p w:rsidR="00975857" w:rsidRDefault="00975857" w:rsidP="00D53947">
      <w:pPr>
        <w:pStyle w:val="NormalWeb"/>
        <w:spacing w:before="0" w:beforeAutospacing="0" w:after="0" w:afterAutospacing="0"/>
        <w:jc w:val="both"/>
        <w:rPr>
          <w:rFonts w:ascii="HelveticaNeueLTStd-Roman" w:hAnsi="HelveticaNeueLTStd-Roman" w:cs="HelveticaNeueLTStd-Roman"/>
          <w:color w:val="000000"/>
        </w:rPr>
      </w:pPr>
    </w:p>
    <w:p w:rsidR="0066472A" w:rsidRDefault="0066472A" w:rsidP="0066472A">
      <w:pPr>
        <w:rPr>
          <w:rFonts w:cs="HelveticaNeueLTStd-Roman"/>
          <w:color w:val="000000"/>
          <w:sz w:val="32"/>
          <w:szCs w:val="32"/>
        </w:rPr>
      </w:pPr>
      <w:r w:rsidRPr="00AE2EF2">
        <w:rPr>
          <w:rFonts w:cs="HelveticaNeueLTStd-Roman"/>
          <w:color w:val="000000"/>
          <w:sz w:val="32"/>
          <w:szCs w:val="32"/>
        </w:rPr>
        <w:t xml:space="preserve">Co-authored by </w:t>
      </w:r>
      <w:hyperlink r:id="rId10" w:history="1">
        <w:r w:rsidRPr="00BF5C6E">
          <w:rPr>
            <w:rStyle w:val="Hyperlink"/>
            <w:rFonts w:cs="HelveticaNeueLTStd-Roman"/>
            <w:sz w:val="32"/>
            <w:szCs w:val="32"/>
          </w:rPr>
          <w:t>Queenslanders with Disability (QDN)</w:t>
        </w:r>
      </w:hyperlink>
      <w:r w:rsidRPr="00AE2EF2">
        <w:rPr>
          <w:rFonts w:cs="HelveticaNeueLTStd-Roman"/>
          <w:color w:val="000000"/>
          <w:sz w:val="32"/>
          <w:szCs w:val="32"/>
        </w:rPr>
        <w:t xml:space="preserve"> </w:t>
      </w:r>
    </w:p>
    <w:p w:rsidR="0066472A" w:rsidRPr="00AE2EF2" w:rsidRDefault="0066472A" w:rsidP="0066472A">
      <w:pPr>
        <w:rPr>
          <w:rFonts w:cs="HelveticaNeueLTStd-Roman"/>
          <w:color w:val="000000"/>
          <w:sz w:val="32"/>
          <w:szCs w:val="32"/>
        </w:rPr>
      </w:pPr>
      <w:r>
        <w:rPr>
          <w:noProof/>
          <w:lang w:eastAsia="en-AU"/>
        </w:rPr>
        <w:drawing>
          <wp:inline distT="0" distB="0" distL="0" distR="0" wp14:anchorId="2CDFFF70" wp14:editId="285738CA">
            <wp:extent cx="1431925" cy="698500"/>
            <wp:effectExtent l="0" t="0" r="0" b="6350"/>
            <wp:docPr id="3" name="Picture 3" descr="C:\Users\tinam.JFA\AppData\Local\Microsoft\Windows\Temporary Internet Files\Content.Word\QLD-W TAGLINE Logo FINAL-small.jpg"/>
            <wp:cNvGraphicFramePr/>
            <a:graphic xmlns:a="http://schemas.openxmlformats.org/drawingml/2006/main">
              <a:graphicData uri="http://schemas.openxmlformats.org/drawingml/2006/picture">
                <pic:pic xmlns:pic="http://schemas.openxmlformats.org/drawingml/2006/picture">
                  <pic:nvPicPr>
                    <pic:cNvPr id="3" name="Picture 3" descr="C:\Users\tinam.JFA\AppData\Local\Microsoft\Windows\Temporary Internet Files\Content.Word\QLD-W TAGLINE Logo FINAL-small.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1925" cy="698500"/>
                    </a:xfrm>
                    <a:prstGeom prst="rect">
                      <a:avLst/>
                    </a:prstGeom>
                    <a:noFill/>
                    <a:ln>
                      <a:noFill/>
                    </a:ln>
                  </pic:spPr>
                </pic:pic>
              </a:graphicData>
            </a:graphic>
          </wp:inline>
        </w:drawing>
      </w:r>
    </w:p>
    <w:p w:rsidR="00975857" w:rsidRPr="00975857" w:rsidRDefault="00975857" w:rsidP="00D53947">
      <w:pPr>
        <w:pStyle w:val="NormalWeb"/>
        <w:spacing w:before="0" w:beforeAutospacing="0" w:after="0" w:afterAutospacing="0"/>
        <w:jc w:val="both"/>
        <w:rPr>
          <w:rFonts w:ascii="HelveticaNeueLTStd-Roman" w:hAnsi="HelveticaNeueLTStd-Roman" w:cs="HelveticaNeueLTStd-Roman"/>
          <w:color w:val="000000"/>
        </w:rPr>
      </w:pPr>
    </w:p>
    <w:sectPr w:rsidR="00975857" w:rsidRPr="00975857">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B46" w:rsidRDefault="004C7B46" w:rsidP="00716C0F">
      <w:pPr>
        <w:spacing w:after="0" w:line="240" w:lineRule="auto"/>
      </w:pPr>
      <w:r>
        <w:separator/>
      </w:r>
    </w:p>
  </w:endnote>
  <w:endnote w:type="continuationSeparator" w:id="0">
    <w:p w:rsidR="004C7B46" w:rsidRDefault="004C7B46" w:rsidP="00716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Std-Roman">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0E7" w:rsidRDefault="00C710E7" w:rsidP="00C710E7">
    <w:pPr>
      <w:pStyle w:val="Footer"/>
      <w:jc w:val="center"/>
    </w:pPr>
    <w:r>
      <w:t>Quick Guide: Recruiting new members to your network</w:t>
    </w:r>
  </w:p>
  <w:p w:rsidR="00C710E7" w:rsidRDefault="00C710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B46" w:rsidRDefault="004C7B46" w:rsidP="00716C0F">
      <w:pPr>
        <w:spacing w:after="0" w:line="240" w:lineRule="auto"/>
      </w:pPr>
      <w:r>
        <w:separator/>
      </w:r>
    </w:p>
  </w:footnote>
  <w:footnote w:type="continuationSeparator" w:id="0">
    <w:p w:rsidR="004C7B46" w:rsidRDefault="004C7B46" w:rsidP="00716C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B46" w:rsidRPr="00687C7F" w:rsidRDefault="004C7B46" w:rsidP="005E76DF">
    <w:pPr>
      <w:pStyle w:val="Header"/>
      <w:jc w:val="center"/>
      <w:rPr>
        <w:b/>
        <w:sz w:val="42"/>
        <w:lang w:val="en-US"/>
      </w:rPr>
    </w:pPr>
    <w:r>
      <w:rPr>
        <w:b/>
        <w:noProof/>
        <w:sz w:val="42"/>
        <w:lang w:eastAsia="en-AU"/>
      </w:rPr>
      <w:drawing>
        <wp:anchor distT="0" distB="0" distL="114300" distR="114300" simplePos="0" relativeHeight="251658240" behindDoc="1" locked="0" layoutInCell="1" allowOverlap="1" wp14:anchorId="166B05AF" wp14:editId="22C5BC54">
          <wp:simplePos x="0" y="0"/>
          <wp:positionH relativeFrom="column">
            <wp:posOffset>3858984</wp:posOffset>
          </wp:positionH>
          <wp:positionV relativeFrom="paragraph">
            <wp:posOffset>-348693</wp:posOffset>
          </wp:positionV>
          <wp:extent cx="2647315" cy="52197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erConnect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47315" cy="521970"/>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687C7F">
      <w:rPr>
        <w:b/>
        <w:sz w:val="42"/>
        <w:lang w:val="en-US"/>
      </w:rPr>
      <w:t>QuickGuide</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1CCC"/>
    <w:multiLevelType w:val="hybridMultilevel"/>
    <w:tmpl w:val="F6085508"/>
    <w:lvl w:ilvl="0" w:tplc="316C880E">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27A1636"/>
    <w:multiLevelType w:val="hybridMultilevel"/>
    <w:tmpl w:val="453A13B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1">
      <w:start w:val="1"/>
      <w:numFmt w:val="decimal"/>
      <w:lvlText w:val="%3)"/>
      <w:lvlJc w:val="lef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8D73047"/>
    <w:multiLevelType w:val="multilevel"/>
    <w:tmpl w:val="A252A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537995"/>
    <w:multiLevelType w:val="hybridMultilevel"/>
    <w:tmpl w:val="593250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0267D4A"/>
    <w:multiLevelType w:val="multilevel"/>
    <w:tmpl w:val="85D49C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930D41"/>
    <w:multiLevelType w:val="hybridMultilevel"/>
    <w:tmpl w:val="4F829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4F171F9"/>
    <w:multiLevelType w:val="multilevel"/>
    <w:tmpl w:val="5074F478"/>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34530D17"/>
    <w:multiLevelType w:val="hybridMultilevel"/>
    <w:tmpl w:val="D0E0DD1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55E0A47"/>
    <w:multiLevelType w:val="hybridMultilevel"/>
    <w:tmpl w:val="D1321C4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
    <w:nsid w:val="388E6709"/>
    <w:multiLevelType w:val="hybridMultilevel"/>
    <w:tmpl w:val="359289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B6D7EEC"/>
    <w:multiLevelType w:val="hybridMultilevel"/>
    <w:tmpl w:val="E8361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1E23B62"/>
    <w:multiLevelType w:val="multilevel"/>
    <w:tmpl w:val="9BBC1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114C68"/>
    <w:multiLevelType w:val="multilevel"/>
    <w:tmpl w:val="DA28E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7E6504"/>
    <w:multiLevelType w:val="multilevel"/>
    <w:tmpl w:val="3D2C3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0E01B9"/>
    <w:multiLevelType w:val="hybridMultilevel"/>
    <w:tmpl w:val="A6767052"/>
    <w:lvl w:ilvl="0" w:tplc="639844B0">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DC95703"/>
    <w:multiLevelType w:val="multilevel"/>
    <w:tmpl w:val="8C46F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A57150"/>
    <w:multiLevelType w:val="hybridMultilevel"/>
    <w:tmpl w:val="9B606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3ED76B6"/>
    <w:multiLevelType w:val="hybridMultilevel"/>
    <w:tmpl w:val="CC743C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D055445"/>
    <w:multiLevelType w:val="hybridMultilevel"/>
    <w:tmpl w:val="2020B5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6A5873D3"/>
    <w:multiLevelType w:val="multilevel"/>
    <w:tmpl w:val="7590A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BF274D7"/>
    <w:multiLevelType w:val="multilevel"/>
    <w:tmpl w:val="7414B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DE23757"/>
    <w:multiLevelType w:val="multilevel"/>
    <w:tmpl w:val="829E6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E53241A"/>
    <w:multiLevelType w:val="multilevel"/>
    <w:tmpl w:val="5422ED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19D7745"/>
    <w:multiLevelType w:val="multilevel"/>
    <w:tmpl w:val="E9B20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3E573A4"/>
    <w:multiLevelType w:val="hybridMultilevel"/>
    <w:tmpl w:val="702E204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783A276E"/>
    <w:multiLevelType w:val="multilevel"/>
    <w:tmpl w:val="DDE4F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
  </w:num>
  <w:num w:numId="3">
    <w:abstractNumId w:val="8"/>
  </w:num>
  <w:num w:numId="4">
    <w:abstractNumId w:val="5"/>
  </w:num>
  <w:num w:numId="5">
    <w:abstractNumId w:val="3"/>
  </w:num>
  <w:num w:numId="6">
    <w:abstractNumId w:val="9"/>
  </w:num>
  <w:num w:numId="7">
    <w:abstractNumId w:val="7"/>
  </w:num>
  <w:num w:numId="8">
    <w:abstractNumId w:val="1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14"/>
  </w:num>
  <w:num w:numId="12">
    <w:abstractNumId w:val="0"/>
  </w:num>
  <w:num w:numId="13">
    <w:abstractNumId w:val="10"/>
  </w:num>
  <w:num w:numId="14">
    <w:abstractNumId w:val="11"/>
  </w:num>
  <w:num w:numId="15">
    <w:abstractNumId w:val="25"/>
  </w:num>
  <w:num w:numId="16">
    <w:abstractNumId w:val="15"/>
  </w:num>
  <w:num w:numId="17">
    <w:abstractNumId w:val="19"/>
  </w:num>
  <w:num w:numId="18">
    <w:abstractNumId w:val="12"/>
  </w:num>
  <w:num w:numId="19">
    <w:abstractNumId w:val="20"/>
  </w:num>
  <w:num w:numId="20">
    <w:abstractNumId w:val="21"/>
  </w:num>
  <w:num w:numId="21">
    <w:abstractNumId w:val="6"/>
  </w:num>
  <w:num w:numId="22">
    <w:abstractNumId w:val="4"/>
    <w:lvlOverride w:ilvl="0">
      <w:lvl w:ilvl="0">
        <w:numFmt w:val="decimal"/>
        <w:lvlText w:val="%1."/>
        <w:lvlJc w:val="left"/>
      </w:lvl>
    </w:lvlOverride>
  </w:num>
  <w:num w:numId="23">
    <w:abstractNumId w:val="22"/>
    <w:lvlOverride w:ilvl="0">
      <w:lvl w:ilvl="0">
        <w:numFmt w:val="decimal"/>
        <w:lvlText w:val="%1."/>
        <w:lvlJc w:val="left"/>
      </w:lvl>
    </w:lvlOverride>
  </w:num>
  <w:num w:numId="24">
    <w:abstractNumId w:val="13"/>
  </w:num>
  <w:num w:numId="25">
    <w:abstractNumId w:val="23"/>
  </w:num>
  <w:num w:numId="26">
    <w:abstractNumId w:val="2"/>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ED1"/>
    <w:rsid w:val="00024722"/>
    <w:rsid w:val="000340AE"/>
    <w:rsid w:val="00041A37"/>
    <w:rsid w:val="00076EDF"/>
    <w:rsid w:val="000870F9"/>
    <w:rsid w:val="00110826"/>
    <w:rsid w:val="00116230"/>
    <w:rsid w:val="001606DA"/>
    <w:rsid w:val="001622A8"/>
    <w:rsid w:val="00172127"/>
    <w:rsid w:val="001945C7"/>
    <w:rsid w:val="001A237A"/>
    <w:rsid w:val="001C36F1"/>
    <w:rsid w:val="001C627C"/>
    <w:rsid w:val="001D420F"/>
    <w:rsid w:val="00220800"/>
    <w:rsid w:val="002C6CC8"/>
    <w:rsid w:val="0030245C"/>
    <w:rsid w:val="003972A3"/>
    <w:rsid w:val="003A64ED"/>
    <w:rsid w:val="003C42A9"/>
    <w:rsid w:val="003D40FF"/>
    <w:rsid w:val="003E394B"/>
    <w:rsid w:val="004020E0"/>
    <w:rsid w:val="00434B3E"/>
    <w:rsid w:val="00442BE7"/>
    <w:rsid w:val="00475340"/>
    <w:rsid w:val="00481F04"/>
    <w:rsid w:val="00482590"/>
    <w:rsid w:val="004845FE"/>
    <w:rsid w:val="004C4237"/>
    <w:rsid w:val="004C71A1"/>
    <w:rsid w:val="004C76F3"/>
    <w:rsid w:val="004C7B46"/>
    <w:rsid w:val="005037F5"/>
    <w:rsid w:val="00524078"/>
    <w:rsid w:val="0054337A"/>
    <w:rsid w:val="00560DC9"/>
    <w:rsid w:val="00581647"/>
    <w:rsid w:val="00593047"/>
    <w:rsid w:val="005D1335"/>
    <w:rsid w:val="005E76DF"/>
    <w:rsid w:val="00602D9E"/>
    <w:rsid w:val="006211ED"/>
    <w:rsid w:val="00623DC5"/>
    <w:rsid w:val="006344F7"/>
    <w:rsid w:val="006439F0"/>
    <w:rsid w:val="00662728"/>
    <w:rsid w:val="0066472A"/>
    <w:rsid w:val="0068691A"/>
    <w:rsid w:val="00687C7F"/>
    <w:rsid w:val="006B7D24"/>
    <w:rsid w:val="006E4153"/>
    <w:rsid w:val="0071289B"/>
    <w:rsid w:val="00716C0B"/>
    <w:rsid w:val="00716C0F"/>
    <w:rsid w:val="00735136"/>
    <w:rsid w:val="007664FA"/>
    <w:rsid w:val="007A04B6"/>
    <w:rsid w:val="007B3678"/>
    <w:rsid w:val="007B4045"/>
    <w:rsid w:val="0081726B"/>
    <w:rsid w:val="00834B59"/>
    <w:rsid w:val="008443C1"/>
    <w:rsid w:val="008530B4"/>
    <w:rsid w:val="0088058D"/>
    <w:rsid w:val="00884F23"/>
    <w:rsid w:val="008904DB"/>
    <w:rsid w:val="008E254D"/>
    <w:rsid w:val="009104A7"/>
    <w:rsid w:val="00932EEE"/>
    <w:rsid w:val="009464AC"/>
    <w:rsid w:val="00965693"/>
    <w:rsid w:val="00975857"/>
    <w:rsid w:val="009863A1"/>
    <w:rsid w:val="009B1E6D"/>
    <w:rsid w:val="009B217E"/>
    <w:rsid w:val="009F6AD7"/>
    <w:rsid w:val="009F71BC"/>
    <w:rsid w:val="00A10613"/>
    <w:rsid w:val="00A13500"/>
    <w:rsid w:val="00A438B9"/>
    <w:rsid w:val="00A5125F"/>
    <w:rsid w:val="00AA2209"/>
    <w:rsid w:val="00AA441A"/>
    <w:rsid w:val="00AF7DA2"/>
    <w:rsid w:val="00B06DE9"/>
    <w:rsid w:val="00B15D8F"/>
    <w:rsid w:val="00B173D3"/>
    <w:rsid w:val="00B20306"/>
    <w:rsid w:val="00B479E6"/>
    <w:rsid w:val="00B845D5"/>
    <w:rsid w:val="00B93611"/>
    <w:rsid w:val="00BA1C4D"/>
    <w:rsid w:val="00BA63D2"/>
    <w:rsid w:val="00BE464E"/>
    <w:rsid w:val="00C142B6"/>
    <w:rsid w:val="00C3666A"/>
    <w:rsid w:val="00C710E7"/>
    <w:rsid w:val="00C80ED1"/>
    <w:rsid w:val="00C81F80"/>
    <w:rsid w:val="00C84FAF"/>
    <w:rsid w:val="00C96FA6"/>
    <w:rsid w:val="00CE23F3"/>
    <w:rsid w:val="00D5131A"/>
    <w:rsid w:val="00D53947"/>
    <w:rsid w:val="00D674CE"/>
    <w:rsid w:val="00DA188F"/>
    <w:rsid w:val="00DA3056"/>
    <w:rsid w:val="00DB57FC"/>
    <w:rsid w:val="00DF24BA"/>
    <w:rsid w:val="00E0163E"/>
    <w:rsid w:val="00E1621D"/>
    <w:rsid w:val="00E248C5"/>
    <w:rsid w:val="00E33E6C"/>
    <w:rsid w:val="00E95BF0"/>
    <w:rsid w:val="00EA786E"/>
    <w:rsid w:val="00EE7731"/>
    <w:rsid w:val="00EF5F7C"/>
    <w:rsid w:val="00F00716"/>
    <w:rsid w:val="00F22B9A"/>
    <w:rsid w:val="00F418BC"/>
    <w:rsid w:val="00F6146C"/>
    <w:rsid w:val="00FA543D"/>
    <w:rsid w:val="00FB0B13"/>
    <w:rsid w:val="00FC42B7"/>
    <w:rsid w:val="00FE01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2590"/>
    <w:pPr>
      <w:spacing w:after="0"/>
      <w:outlineLvl w:val="0"/>
    </w:pPr>
    <w:rPr>
      <w:b/>
      <w:sz w:val="30"/>
      <w:lang w:val="en-US"/>
    </w:rPr>
  </w:style>
  <w:style w:type="paragraph" w:styleId="Heading2">
    <w:name w:val="heading 2"/>
    <w:basedOn w:val="Normal"/>
    <w:next w:val="Normal"/>
    <w:link w:val="Heading2Char"/>
    <w:uiPriority w:val="9"/>
    <w:semiHidden/>
    <w:unhideWhenUsed/>
    <w:qFormat/>
    <w:rsid w:val="00F614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2590"/>
    <w:rPr>
      <w:b/>
      <w:sz w:val="30"/>
      <w:lang w:val="en-US"/>
    </w:rPr>
  </w:style>
  <w:style w:type="paragraph" w:styleId="ListParagraph">
    <w:name w:val="List Paragraph"/>
    <w:basedOn w:val="Normal"/>
    <w:uiPriority w:val="34"/>
    <w:qFormat/>
    <w:rsid w:val="00C80ED1"/>
    <w:pPr>
      <w:ind w:left="720"/>
      <w:contextualSpacing/>
    </w:pPr>
  </w:style>
  <w:style w:type="character" w:styleId="Hyperlink">
    <w:name w:val="Hyperlink"/>
    <w:basedOn w:val="DefaultParagraphFont"/>
    <w:uiPriority w:val="99"/>
    <w:unhideWhenUsed/>
    <w:rsid w:val="0088058D"/>
    <w:rPr>
      <w:color w:val="0000FF" w:themeColor="hyperlink"/>
      <w:u w:val="single"/>
    </w:rPr>
  </w:style>
  <w:style w:type="paragraph" w:styleId="Header">
    <w:name w:val="header"/>
    <w:basedOn w:val="Normal"/>
    <w:link w:val="HeaderChar"/>
    <w:uiPriority w:val="99"/>
    <w:unhideWhenUsed/>
    <w:rsid w:val="00716C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6C0F"/>
  </w:style>
  <w:style w:type="paragraph" w:styleId="Footer">
    <w:name w:val="footer"/>
    <w:basedOn w:val="Normal"/>
    <w:link w:val="FooterChar"/>
    <w:uiPriority w:val="99"/>
    <w:unhideWhenUsed/>
    <w:rsid w:val="00716C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6C0F"/>
  </w:style>
  <w:style w:type="paragraph" w:styleId="NoSpacing">
    <w:name w:val="No Spacing"/>
    <w:uiPriority w:val="1"/>
    <w:qFormat/>
    <w:rsid w:val="00FB0B13"/>
    <w:pPr>
      <w:spacing w:after="0" w:line="240" w:lineRule="auto"/>
    </w:pPr>
    <w:rPr>
      <w:sz w:val="24"/>
    </w:rPr>
  </w:style>
  <w:style w:type="character" w:styleId="FollowedHyperlink">
    <w:name w:val="FollowedHyperlink"/>
    <w:basedOn w:val="DefaultParagraphFont"/>
    <w:uiPriority w:val="99"/>
    <w:semiHidden/>
    <w:unhideWhenUsed/>
    <w:rsid w:val="00FB0B13"/>
    <w:rPr>
      <w:color w:val="800080" w:themeColor="followedHyperlink"/>
      <w:u w:val="single"/>
    </w:rPr>
  </w:style>
  <w:style w:type="paragraph" w:styleId="BalloonText">
    <w:name w:val="Balloon Text"/>
    <w:basedOn w:val="Normal"/>
    <w:link w:val="BalloonTextChar"/>
    <w:uiPriority w:val="99"/>
    <w:semiHidden/>
    <w:unhideWhenUsed/>
    <w:rsid w:val="00B06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DE9"/>
    <w:rPr>
      <w:rFonts w:ascii="Tahoma" w:hAnsi="Tahoma" w:cs="Tahoma"/>
      <w:sz w:val="16"/>
      <w:szCs w:val="16"/>
    </w:rPr>
  </w:style>
  <w:style w:type="character" w:customStyle="1" w:styleId="Heading2Char">
    <w:name w:val="Heading 2 Char"/>
    <w:basedOn w:val="DefaultParagraphFont"/>
    <w:link w:val="Heading2"/>
    <w:uiPriority w:val="9"/>
    <w:semiHidden/>
    <w:rsid w:val="00F6146C"/>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F6146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F6146C"/>
  </w:style>
  <w:style w:type="character" w:styleId="Emphasis">
    <w:name w:val="Emphasis"/>
    <w:basedOn w:val="DefaultParagraphFont"/>
    <w:uiPriority w:val="20"/>
    <w:qFormat/>
    <w:rsid w:val="00F6146C"/>
    <w:rPr>
      <w:i/>
      <w:iCs/>
    </w:rPr>
  </w:style>
  <w:style w:type="character" w:styleId="Strong">
    <w:name w:val="Strong"/>
    <w:basedOn w:val="DefaultParagraphFont"/>
    <w:uiPriority w:val="22"/>
    <w:qFormat/>
    <w:rsid w:val="00E95BF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2590"/>
    <w:pPr>
      <w:spacing w:after="0"/>
      <w:outlineLvl w:val="0"/>
    </w:pPr>
    <w:rPr>
      <w:b/>
      <w:sz w:val="30"/>
      <w:lang w:val="en-US"/>
    </w:rPr>
  </w:style>
  <w:style w:type="paragraph" w:styleId="Heading2">
    <w:name w:val="heading 2"/>
    <w:basedOn w:val="Normal"/>
    <w:next w:val="Normal"/>
    <w:link w:val="Heading2Char"/>
    <w:uiPriority w:val="9"/>
    <w:semiHidden/>
    <w:unhideWhenUsed/>
    <w:qFormat/>
    <w:rsid w:val="00F614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2590"/>
    <w:rPr>
      <w:b/>
      <w:sz w:val="30"/>
      <w:lang w:val="en-US"/>
    </w:rPr>
  </w:style>
  <w:style w:type="paragraph" w:styleId="ListParagraph">
    <w:name w:val="List Paragraph"/>
    <w:basedOn w:val="Normal"/>
    <w:uiPriority w:val="34"/>
    <w:qFormat/>
    <w:rsid w:val="00C80ED1"/>
    <w:pPr>
      <w:ind w:left="720"/>
      <w:contextualSpacing/>
    </w:pPr>
  </w:style>
  <w:style w:type="character" w:styleId="Hyperlink">
    <w:name w:val="Hyperlink"/>
    <w:basedOn w:val="DefaultParagraphFont"/>
    <w:uiPriority w:val="99"/>
    <w:unhideWhenUsed/>
    <w:rsid w:val="0088058D"/>
    <w:rPr>
      <w:color w:val="0000FF" w:themeColor="hyperlink"/>
      <w:u w:val="single"/>
    </w:rPr>
  </w:style>
  <w:style w:type="paragraph" w:styleId="Header">
    <w:name w:val="header"/>
    <w:basedOn w:val="Normal"/>
    <w:link w:val="HeaderChar"/>
    <w:uiPriority w:val="99"/>
    <w:unhideWhenUsed/>
    <w:rsid w:val="00716C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6C0F"/>
  </w:style>
  <w:style w:type="paragraph" w:styleId="Footer">
    <w:name w:val="footer"/>
    <w:basedOn w:val="Normal"/>
    <w:link w:val="FooterChar"/>
    <w:uiPriority w:val="99"/>
    <w:unhideWhenUsed/>
    <w:rsid w:val="00716C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6C0F"/>
  </w:style>
  <w:style w:type="paragraph" w:styleId="NoSpacing">
    <w:name w:val="No Spacing"/>
    <w:uiPriority w:val="1"/>
    <w:qFormat/>
    <w:rsid w:val="00FB0B13"/>
    <w:pPr>
      <w:spacing w:after="0" w:line="240" w:lineRule="auto"/>
    </w:pPr>
    <w:rPr>
      <w:sz w:val="24"/>
    </w:rPr>
  </w:style>
  <w:style w:type="character" w:styleId="FollowedHyperlink">
    <w:name w:val="FollowedHyperlink"/>
    <w:basedOn w:val="DefaultParagraphFont"/>
    <w:uiPriority w:val="99"/>
    <w:semiHidden/>
    <w:unhideWhenUsed/>
    <w:rsid w:val="00FB0B13"/>
    <w:rPr>
      <w:color w:val="800080" w:themeColor="followedHyperlink"/>
      <w:u w:val="single"/>
    </w:rPr>
  </w:style>
  <w:style w:type="paragraph" w:styleId="BalloonText">
    <w:name w:val="Balloon Text"/>
    <w:basedOn w:val="Normal"/>
    <w:link w:val="BalloonTextChar"/>
    <w:uiPriority w:val="99"/>
    <w:semiHidden/>
    <w:unhideWhenUsed/>
    <w:rsid w:val="00B06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DE9"/>
    <w:rPr>
      <w:rFonts w:ascii="Tahoma" w:hAnsi="Tahoma" w:cs="Tahoma"/>
      <w:sz w:val="16"/>
      <w:szCs w:val="16"/>
    </w:rPr>
  </w:style>
  <w:style w:type="character" w:customStyle="1" w:styleId="Heading2Char">
    <w:name w:val="Heading 2 Char"/>
    <w:basedOn w:val="DefaultParagraphFont"/>
    <w:link w:val="Heading2"/>
    <w:uiPriority w:val="9"/>
    <w:semiHidden/>
    <w:rsid w:val="00F6146C"/>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F6146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F6146C"/>
  </w:style>
  <w:style w:type="character" w:styleId="Emphasis">
    <w:name w:val="Emphasis"/>
    <w:basedOn w:val="DefaultParagraphFont"/>
    <w:uiPriority w:val="20"/>
    <w:qFormat/>
    <w:rsid w:val="00F6146C"/>
    <w:rPr>
      <w:i/>
      <w:iCs/>
    </w:rPr>
  </w:style>
  <w:style w:type="character" w:styleId="Strong">
    <w:name w:val="Strong"/>
    <w:basedOn w:val="DefaultParagraphFont"/>
    <w:uiPriority w:val="22"/>
    <w:qFormat/>
    <w:rsid w:val="00E95B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9987">
      <w:bodyDiv w:val="1"/>
      <w:marLeft w:val="0"/>
      <w:marRight w:val="0"/>
      <w:marTop w:val="0"/>
      <w:marBottom w:val="0"/>
      <w:divBdr>
        <w:top w:val="none" w:sz="0" w:space="0" w:color="auto"/>
        <w:left w:val="none" w:sz="0" w:space="0" w:color="auto"/>
        <w:bottom w:val="none" w:sz="0" w:space="0" w:color="auto"/>
        <w:right w:val="none" w:sz="0" w:space="0" w:color="auto"/>
      </w:divBdr>
    </w:div>
    <w:div w:id="256527233">
      <w:bodyDiv w:val="1"/>
      <w:marLeft w:val="0"/>
      <w:marRight w:val="0"/>
      <w:marTop w:val="0"/>
      <w:marBottom w:val="0"/>
      <w:divBdr>
        <w:top w:val="none" w:sz="0" w:space="0" w:color="auto"/>
        <w:left w:val="none" w:sz="0" w:space="0" w:color="auto"/>
        <w:bottom w:val="none" w:sz="0" w:space="0" w:color="auto"/>
        <w:right w:val="none" w:sz="0" w:space="0" w:color="auto"/>
      </w:divBdr>
    </w:div>
    <w:div w:id="739790276">
      <w:bodyDiv w:val="1"/>
      <w:marLeft w:val="0"/>
      <w:marRight w:val="0"/>
      <w:marTop w:val="0"/>
      <w:marBottom w:val="0"/>
      <w:divBdr>
        <w:top w:val="none" w:sz="0" w:space="0" w:color="auto"/>
        <w:left w:val="none" w:sz="0" w:space="0" w:color="auto"/>
        <w:bottom w:val="none" w:sz="0" w:space="0" w:color="auto"/>
        <w:right w:val="none" w:sz="0" w:space="0" w:color="auto"/>
      </w:divBdr>
    </w:div>
    <w:div w:id="1160271035">
      <w:bodyDiv w:val="1"/>
      <w:marLeft w:val="0"/>
      <w:marRight w:val="0"/>
      <w:marTop w:val="0"/>
      <w:marBottom w:val="0"/>
      <w:divBdr>
        <w:top w:val="none" w:sz="0" w:space="0" w:color="auto"/>
        <w:left w:val="none" w:sz="0" w:space="0" w:color="auto"/>
        <w:bottom w:val="none" w:sz="0" w:space="0" w:color="auto"/>
        <w:right w:val="none" w:sz="0" w:space="0" w:color="auto"/>
      </w:divBdr>
    </w:div>
    <w:div w:id="1444499057">
      <w:bodyDiv w:val="1"/>
      <w:marLeft w:val="0"/>
      <w:marRight w:val="0"/>
      <w:marTop w:val="0"/>
      <w:marBottom w:val="0"/>
      <w:divBdr>
        <w:top w:val="none" w:sz="0" w:space="0" w:color="auto"/>
        <w:left w:val="none" w:sz="0" w:space="0" w:color="auto"/>
        <w:bottom w:val="none" w:sz="0" w:space="0" w:color="auto"/>
        <w:right w:val="none" w:sz="0" w:space="0" w:color="auto"/>
      </w:divBdr>
    </w:div>
    <w:div w:id="167395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qdn.org.au/" TargetMode="External"/><Relationship Id="rId4" Type="http://schemas.microsoft.com/office/2007/relationships/stylesWithEffects" Target="stylesWithEffects.xml"/><Relationship Id="rId9" Type="http://schemas.openxmlformats.org/officeDocument/2006/relationships/hyperlink" Target="http://www.peersupportvic.org/index.php/2014-12-15-22-42-49/2014-12-16-02-22-27/Resourc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512E3-89CB-4F04-B65E-7C59F47F1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738</Words>
  <Characters>4215</Characters>
  <Application>Microsoft Office Word</Application>
  <DocSecurity>0</DocSecurity>
  <Lines>78</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Robbi Williams</dc:creator>
  <cp:lastModifiedBy>Katie Bonner</cp:lastModifiedBy>
  <cp:revision>2</cp:revision>
  <cp:lastPrinted>2017-07-12T04:22:00Z</cp:lastPrinted>
  <dcterms:created xsi:type="dcterms:W3CDTF">2017-09-12T05:59:00Z</dcterms:created>
  <dcterms:modified xsi:type="dcterms:W3CDTF">2017-09-12T05:59:00Z</dcterms:modified>
</cp:coreProperties>
</file>