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2A8" w:rsidRPr="00C80ED1" w:rsidRDefault="00D674CE" w:rsidP="007B698D">
      <w:pPr>
        <w:rPr>
          <w:b/>
          <w:sz w:val="48"/>
          <w:lang w:val="en-US"/>
        </w:rPr>
      </w:pPr>
      <w:r>
        <w:rPr>
          <w:b/>
          <w:sz w:val="48"/>
          <w:lang w:val="en-US"/>
        </w:rPr>
        <w:t>P</w:t>
      </w:r>
      <w:r w:rsidR="00C80ED1" w:rsidRPr="00C80ED1">
        <w:rPr>
          <w:b/>
          <w:sz w:val="48"/>
          <w:lang w:val="en-US"/>
        </w:rPr>
        <w:t xml:space="preserve">eer support </w:t>
      </w:r>
      <w:r w:rsidR="00623DC5">
        <w:rPr>
          <w:b/>
          <w:sz w:val="48"/>
          <w:lang w:val="en-US"/>
        </w:rPr>
        <w:t>network</w:t>
      </w:r>
      <w:r w:rsidR="00AD78CF">
        <w:rPr>
          <w:b/>
          <w:sz w:val="48"/>
          <w:lang w:val="en-US"/>
        </w:rPr>
        <w:t>s</w:t>
      </w:r>
      <w:r w:rsidR="00560DC9">
        <w:rPr>
          <w:b/>
          <w:sz w:val="48"/>
          <w:lang w:val="en-US"/>
        </w:rPr>
        <w:t xml:space="preserve">: </w:t>
      </w:r>
      <w:r w:rsidR="00AD78CF" w:rsidRPr="00AD78CF">
        <w:rPr>
          <w:b/>
          <w:sz w:val="48"/>
          <w:lang w:val="en-US"/>
        </w:rPr>
        <w:t>What to do when the peer network loses energy</w:t>
      </w:r>
    </w:p>
    <w:p w:rsidR="00AD78CF" w:rsidRDefault="00AD78CF" w:rsidP="00AE7B82">
      <w:pPr>
        <w:pStyle w:val="Heading1"/>
      </w:pPr>
      <w:r>
        <w:t>Introduction</w:t>
      </w:r>
    </w:p>
    <w:p w:rsidR="00AD78CF" w:rsidRDefault="00AD78CF" w:rsidP="00AD78CF">
      <w:pPr>
        <w:pStyle w:val="NormalWeb"/>
        <w:spacing w:before="0" w:beforeAutospacing="0" w:after="0" w:afterAutospacing="0"/>
        <w:rPr>
          <w:rFonts w:ascii="Calibri" w:hAnsi="Calibri" w:cs="Calibri"/>
          <w:color w:val="000000"/>
        </w:rPr>
      </w:pPr>
      <w:r>
        <w:rPr>
          <w:rFonts w:ascii="Calibri" w:hAnsi="Calibri" w:cs="Calibri"/>
          <w:color w:val="000000"/>
        </w:rPr>
        <w:t xml:space="preserve">Networks can go through cycles of high and low energy. This </w:t>
      </w:r>
      <w:r w:rsidR="00EE12D7">
        <w:rPr>
          <w:rFonts w:ascii="Calibri" w:hAnsi="Calibri" w:cs="Calibri"/>
          <w:color w:val="000000"/>
        </w:rPr>
        <w:t>Quick Guide</w:t>
      </w:r>
      <w:r>
        <w:rPr>
          <w:rFonts w:ascii="Calibri" w:hAnsi="Calibri" w:cs="Calibri"/>
          <w:color w:val="000000"/>
        </w:rPr>
        <w:t xml:space="preserve"> will help you think about what to do when your network is low on energy.</w:t>
      </w:r>
    </w:p>
    <w:p w:rsidR="00EE12D7" w:rsidRDefault="00EE12D7" w:rsidP="00AD78CF">
      <w:pPr>
        <w:pStyle w:val="NormalWeb"/>
        <w:spacing w:before="0" w:beforeAutospacing="0" w:after="0" w:afterAutospacing="0"/>
        <w:rPr>
          <w:rFonts w:ascii="Calibri" w:hAnsi="Calibri" w:cs="Calibri"/>
          <w:color w:val="000000"/>
        </w:rPr>
      </w:pPr>
    </w:p>
    <w:p w:rsidR="00AD78CF" w:rsidRDefault="00EE12D7" w:rsidP="00267ECF">
      <w:pPr>
        <w:pStyle w:val="Heading1"/>
      </w:pPr>
      <w:r>
        <w:t xml:space="preserve">Let’s </w:t>
      </w:r>
      <w:r w:rsidR="00AE7B82">
        <w:t>make it happen</w:t>
      </w:r>
      <w:r w:rsidR="00AD78CF">
        <w:t> </w:t>
      </w:r>
    </w:p>
    <w:p w:rsidR="00AD78CF" w:rsidRPr="007B698D" w:rsidRDefault="00AD78CF" w:rsidP="00AD78CF">
      <w:pPr>
        <w:pStyle w:val="NormalWeb"/>
        <w:spacing w:before="0" w:beforeAutospacing="0" w:after="0" w:afterAutospacing="0"/>
        <w:rPr>
          <w:i/>
          <w:sz w:val="22"/>
        </w:rPr>
      </w:pPr>
      <w:proofErr w:type="gramStart"/>
      <w:r w:rsidRPr="007B698D">
        <w:rPr>
          <w:rFonts w:ascii="Calibri" w:hAnsi="Calibri" w:cs="Calibri"/>
          <w:b/>
          <w:bCs/>
          <w:i/>
          <w:color w:val="000000"/>
          <w:szCs w:val="28"/>
        </w:rPr>
        <w:t>Part of a cycle, or the end?</w:t>
      </w:r>
      <w:proofErr w:type="gramEnd"/>
      <w:r w:rsidRPr="007B698D">
        <w:rPr>
          <w:i/>
          <w:sz w:val="22"/>
        </w:rPr>
        <w:t> </w:t>
      </w:r>
    </w:p>
    <w:p w:rsidR="00EE12D7" w:rsidRDefault="00AD78CF" w:rsidP="00AD78CF">
      <w:pPr>
        <w:pStyle w:val="NormalWeb"/>
        <w:spacing w:before="0" w:beforeAutospacing="0" w:after="0" w:afterAutospacing="0"/>
        <w:rPr>
          <w:rFonts w:ascii="Calibri" w:hAnsi="Calibri" w:cs="Calibri"/>
          <w:color w:val="000000"/>
        </w:rPr>
      </w:pPr>
      <w:r>
        <w:rPr>
          <w:rFonts w:ascii="Calibri" w:hAnsi="Calibri" w:cs="Calibri"/>
          <w:color w:val="000000"/>
        </w:rPr>
        <w:t xml:space="preserve">The first question to ask may seem like a big one, but it’s important to know what the group feels is the reason for low energy. Perhaps the network is no longer needed, and it is time to let it go. </w:t>
      </w:r>
    </w:p>
    <w:p w:rsidR="00EE12D7" w:rsidRDefault="00EE12D7" w:rsidP="00AD78CF">
      <w:pPr>
        <w:pStyle w:val="NormalWeb"/>
        <w:spacing w:before="0" w:beforeAutospacing="0" w:after="0" w:afterAutospacing="0"/>
        <w:rPr>
          <w:rFonts w:ascii="Calibri" w:hAnsi="Calibri" w:cs="Calibri"/>
          <w:color w:val="000000"/>
        </w:rPr>
      </w:pPr>
    </w:p>
    <w:p w:rsidR="00AD78CF" w:rsidRDefault="00AD78CF" w:rsidP="00AD78CF">
      <w:pPr>
        <w:pStyle w:val="NormalWeb"/>
        <w:spacing w:before="0" w:beforeAutospacing="0" w:after="0" w:afterAutospacing="0"/>
      </w:pPr>
      <w:r>
        <w:rPr>
          <w:rFonts w:ascii="Calibri" w:hAnsi="Calibri" w:cs="Calibri"/>
          <w:color w:val="000000"/>
        </w:rPr>
        <w:t xml:space="preserve">Ask the group - if there are still </w:t>
      </w:r>
      <w:r w:rsidR="00833855">
        <w:rPr>
          <w:rFonts w:ascii="Calibri" w:hAnsi="Calibri" w:cs="Calibri"/>
          <w:color w:val="000000"/>
        </w:rPr>
        <w:t>members,</w:t>
      </w:r>
      <w:r>
        <w:rPr>
          <w:rFonts w:ascii="Calibri" w:hAnsi="Calibri" w:cs="Calibri"/>
          <w:color w:val="000000"/>
        </w:rPr>
        <w:t xml:space="preserve"> who value what they get from the network, i</w:t>
      </w:r>
      <w:r w:rsidR="00833855">
        <w:rPr>
          <w:rFonts w:ascii="Calibri" w:hAnsi="Calibri" w:cs="Calibri"/>
          <w:color w:val="000000"/>
        </w:rPr>
        <w:t>s it</w:t>
      </w:r>
      <w:r>
        <w:rPr>
          <w:rFonts w:ascii="Calibri" w:hAnsi="Calibri" w:cs="Calibri"/>
          <w:color w:val="000000"/>
        </w:rPr>
        <w:t xml:space="preserve"> important to keep going. If no-one sees the network </w:t>
      </w:r>
      <w:r w:rsidR="00833855">
        <w:rPr>
          <w:rFonts w:ascii="Calibri" w:hAnsi="Calibri" w:cs="Calibri"/>
          <w:color w:val="000000"/>
        </w:rPr>
        <w:t xml:space="preserve">having </w:t>
      </w:r>
      <w:r>
        <w:rPr>
          <w:rFonts w:ascii="Calibri" w:hAnsi="Calibri" w:cs="Calibri"/>
          <w:color w:val="000000"/>
        </w:rPr>
        <w:t>value to them</w:t>
      </w:r>
      <w:r w:rsidR="00833855">
        <w:rPr>
          <w:rFonts w:ascii="Calibri" w:hAnsi="Calibri" w:cs="Calibri"/>
          <w:color w:val="000000"/>
        </w:rPr>
        <w:t xml:space="preserve"> any longer</w:t>
      </w:r>
      <w:r>
        <w:rPr>
          <w:rFonts w:ascii="Calibri" w:hAnsi="Calibri" w:cs="Calibri"/>
          <w:color w:val="000000"/>
        </w:rPr>
        <w:t xml:space="preserve">, then it is time to let go graciously (see </w:t>
      </w:r>
      <w:r w:rsidR="00EE12D7">
        <w:rPr>
          <w:rFonts w:ascii="Calibri" w:hAnsi="Calibri" w:cs="Calibri"/>
          <w:color w:val="000000"/>
        </w:rPr>
        <w:t>Quick Guide</w:t>
      </w:r>
      <w:r>
        <w:rPr>
          <w:rFonts w:ascii="Calibri" w:hAnsi="Calibri" w:cs="Calibri"/>
          <w:color w:val="000000"/>
        </w:rPr>
        <w:t>: What to do when the network has outlived its usefulness to its members)</w:t>
      </w:r>
    </w:p>
    <w:p w:rsidR="00AD78CF" w:rsidRDefault="00AD78CF" w:rsidP="00AD78CF">
      <w:pPr>
        <w:pStyle w:val="NormalWeb"/>
        <w:spacing w:before="0" w:beforeAutospacing="0" w:after="0" w:afterAutospacing="0"/>
      </w:pPr>
      <w:r>
        <w:t> </w:t>
      </w:r>
    </w:p>
    <w:p w:rsidR="00AD78CF" w:rsidRPr="007B698D" w:rsidRDefault="00AD78CF" w:rsidP="00AD78CF">
      <w:pPr>
        <w:pStyle w:val="NormalWeb"/>
        <w:spacing w:before="0" w:beforeAutospacing="0" w:after="0" w:afterAutospacing="0"/>
        <w:rPr>
          <w:i/>
          <w:sz w:val="22"/>
        </w:rPr>
      </w:pPr>
      <w:r w:rsidRPr="007B698D">
        <w:rPr>
          <w:rFonts w:ascii="Calibri" w:hAnsi="Calibri" w:cs="Calibri"/>
          <w:b/>
          <w:bCs/>
          <w:i/>
          <w:color w:val="000000"/>
          <w:szCs w:val="28"/>
        </w:rPr>
        <w:t>Bringing energy back into the network</w:t>
      </w:r>
    </w:p>
    <w:p w:rsidR="00AD78CF" w:rsidRPr="007B698D" w:rsidRDefault="00833855" w:rsidP="00AD78CF">
      <w:pPr>
        <w:pStyle w:val="NormalWeb"/>
        <w:spacing w:before="0" w:beforeAutospacing="0" w:after="0" w:afterAutospacing="0"/>
        <w:rPr>
          <w:rFonts w:ascii="Calibri" w:hAnsi="Calibri" w:cs="Calibri"/>
          <w:b/>
          <w:bCs/>
          <w:i/>
          <w:color w:val="000000"/>
        </w:rPr>
      </w:pPr>
      <w:r w:rsidRPr="007B698D">
        <w:rPr>
          <w:rFonts w:ascii="Calibri" w:hAnsi="Calibri" w:cs="Calibri"/>
          <w:b/>
          <w:bCs/>
          <w:i/>
          <w:color w:val="000000"/>
        </w:rPr>
        <w:t>First Step</w:t>
      </w:r>
    </w:p>
    <w:p w:rsidR="00AD78CF" w:rsidRDefault="00AD78CF" w:rsidP="00AD78CF">
      <w:pPr>
        <w:pStyle w:val="NormalWeb"/>
        <w:spacing w:before="0" w:beforeAutospacing="0" w:after="0" w:afterAutospacing="0"/>
      </w:pPr>
      <w:r>
        <w:rPr>
          <w:rFonts w:ascii="Calibri" w:hAnsi="Calibri" w:cs="Calibri"/>
          <w:color w:val="000000"/>
        </w:rPr>
        <w:t>Ask the group what they think are the reasons for low energy, and how to respond. For example, if the group feels the meetings are a bit dull, then ask for ideas and help to make them more interesting and relevant. Perhaps many members are unwell or particularly busy at this time. It is important to honour this and perhaps just see the period of low energy through - remember that all networks cycle through such periods.</w:t>
      </w:r>
    </w:p>
    <w:p w:rsidR="00AD78CF" w:rsidRPr="007B698D" w:rsidRDefault="00AD78CF" w:rsidP="00AD78CF">
      <w:pPr>
        <w:pStyle w:val="NormalWeb"/>
        <w:spacing w:before="0" w:beforeAutospacing="0" w:after="0" w:afterAutospacing="0"/>
        <w:rPr>
          <w:i/>
        </w:rPr>
      </w:pPr>
      <w:r w:rsidRPr="007B698D">
        <w:rPr>
          <w:rFonts w:ascii="Calibri" w:hAnsi="Calibri" w:cs="Calibri"/>
          <w:b/>
          <w:bCs/>
          <w:i/>
          <w:color w:val="000000"/>
        </w:rPr>
        <w:t>Act</w:t>
      </w:r>
      <w:r w:rsidR="00833855" w:rsidRPr="007B698D">
        <w:rPr>
          <w:rFonts w:ascii="Calibri" w:hAnsi="Calibri" w:cs="Calibri"/>
          <w:b/>
          <w:bCs/>
          <w:i/>
          <w:color w:val="000000"/>
        </w:rPr>
        <w:t>ion</w:t>
      </w:r>
    </w:p>
    <w:p w:rsidR="00267ECF" w:rsidRDefault="00AD78CF" w:rsidP="00AD78CF">
      <w:pPr>
        <w:pStyle w:val="NormalWeb"/>
        <w:spacing w:before="0" w:beforeAutospacing="0" w:after="0" w:afterAutospacing="0"/>
        <w:rPr>
          <w:rFonts w:ascii="Calibri" w:hAnsi="Calibri" w:cs="Calibri"/>
          <w:color w:val="000000"/>
        </w:rPr>
      </w:pPr>
      <w:r>
        <w:rPr>
          <w:rFonts w:ascii="Calibri" w:hAnsi="Calibri" w:cs="Calibri"/>
          <w:color w:val="000000"/>
        </w:rPr>
        <w:t>Some suggestions for action:</w:t>
      </w:r>
    </w:p>
    <w:p w:rsidR="00AD78CF" w:rsidRDefault="00AD78CF" w:rsidP="00AD78CF">
      <w:pPr>
        <w:pStyle w:val="NormalWeb"/>
        <w:numPr>
          <w:ilvl w:val="0"/>
          <w:numId w:val="17"/>
        </w:numPr>
        <w:spacing w:before="0" w:beforeAutospacing="0" w:after="0" w:afterAutospacing="0"/>
        <w:textAlignment w:val="baseline"/>
      </w:pPr>
      <w:r w:rsidRPr="007B698D">
        <w:rPr>
          <w:rFonts w:ascii="Calibri" w:hAnsi="Calibri" w:cs="Calibri"/>
          <w:b/>
          <w:i/>
          <w:color w:val="000000"/>
        </w:rPr>
        <w:t>Review your value proposition and purpose</w:t>
      </w:r>
      <w:r w:rsidRPr="007B698D">
        <w:rPr>
          <w:rFonts w:ascii="Calibri" w:hAnsi="Calibri" w:cs="Calibri"/>
          <w:i/>
          <w:color w:val="000000"/>
        </w:rPr>
        <w:t>.</w:t>
      </w:r>
      <w:r w:rsidRPr="00267ECF">
        <w:rPr>
          <w:rFonts w:ascii="Calibri" w:hAnsi="Calibri" w:cs="Calibri"/>
          <w:color w:val="000000"/>
        </w:rPr>
        <w:t xml:space="preserve"> This may attract new members, and may also shift existing member’s level of commitment - make sure all members are involved in this process.</w:t>
      </w:r>
      <w:r>
        <w:t> </w:t>
      </w:r>
    </w:p>
    <w:p w:rsidR="00AD78CF" w:rsidRDefault="00AD78CF" w:rsidP="00AD78CF">
      <w:pPr>
        <w:pStyle w:val="NormalWeb"/>
        <w:numPr>
          <w:ilvl w:val="0"/>
          <w:numId w:val="18"/>
        </w:numPr>
        <w:spacing w:before="0" w:beforeAutospacing="0" w:after="0" w:afterAutospacing="0"/>
        <w:textAlignment w:val="baseline"/>
      </w:pPr>
      <w:r w:rsidRPr="007B698D">
        <w:rPr>
          <w:rFonts w:ascii="Calibri" w:hAnsi="Calibri" w:cs="Calibri"/>
          <w:b/>
          <w:i/>
          <w:color w:val="000000"/>
        </w:rPr>
        <w:t>Recruit new members</w:t>
      </w:r>
      <w:r w:rsidRPr="007B698D">
        <w:rPr>
          <w:rFonts w:ascii="Calibri" w:hAnsi="Calibri" w:cs="Calibri"/>
          <w:i/>
          <w:color w:val="000000"/>
        </w:rPr>
        <w:t>.</w:t>
      </w:r>
      <w:r w:rsidRPr="00267ECF">
        <w:rPr>
          <w:rFonts w:ascii="Calibri" w:hAnsi="Calibri" w:cs="Calibri"/>
          <w:color w:val="000000"/>
        </w:rPr>
        <w:t xml:space="preserve"> New members will usually bring fresh energy into the network</w:t>
      </w:r>
      <w:r w:rsidR="00267ECF">
        <w:t>.</w:t>
      </w:r>
    </w:p>
    <w:p w:rsidR="00AD78CF" w:rsidRDefault="00AD78CF" w:rsidP="00AD78CF">
      <w:pPr>
        <w:pStyle w:val="NormalWeb"/>
        <w:numPr>
          <w:ilvl w:val="0"/>
          <w:numId w:val="19"/>
        </w:numPr>
        <w:spacing w:before="0" w:beforeAutospacing="0" w:after="0" w:afterAutospacing="0"/>
        <w:textAlignment w:val="baseline"/>
      </w:pPr>
      <w:r w:rsidRPr="00267ECF">
        <w:rPr>
          <w:rFonts w:ascii="Calibri" w:hAnsi="Calibri" w:cs="Calibri"/>
          <w:color w:val="000000"/>
        </w:rPr>
        <w:t>Establish new roles. Invite existing members into being stretched and challenged by stepping up into different roles</w:t>
      </w:r>
      <w:r w:rsidR="00267ECF">
        <w:rPr>
          <w:rFonts w:ascii="Calibri" w:hAnsi="Calibri" w:cs="Calibri"/>
          <w:color w:val="000000"/>
        </w:rPr>
        <w:t>.</w:t>
      </w:r>
      <w:r>
        <w:t> </w:t>
      </w:r>
    </w:p>
    <w:p w:rsidR="00AD78CF" w:rsidRDefault="00AD78CF" w:rsidP="00AD78CF">
      <w:pPr>
        <w:pStyle w:val="NormalWeb"/>
        <w:numPr>
          <w:ilvl w:val="0"/>
          <w:numId w:val="20"/>
        </w:numPr>
        <w:spacing w:before="0" w:beforeAutospacing="0" w:after="0" w:afterAutospacing="0"/>
        <w:textAlignment w:val="baseline"/>
      </w:pPr>
      <w:r w:rsidRPr="007B698D">
        <w:rPr>
          <w:rFonts w:ascii="Calibri" w:hAnsi="Calibri" w:cs="Calibri"/>
          <w:b/>
          <w:i/>
          <w:color w:val="000000"/>
        </w:rPr>
        <w:t>Seek advice</w:t>
      </w:r>
      <w:r w:rsidRPr="007B698D">
        <w:rPr>
          <w:rFonts w:ascii="Calibri" w:hAnsi="Calibri" w:cs="Calibri"/>
          <w:i/>
          <w:color w:val="000000"/>
        </w:rPr>
        <w:t>.</w:t>
      </w:r>
      <w:r w:rsidRPr="00267ECF">
        <w:rPr>
          <w:rFonts w:ascii="Calibri" w:hAnsi="Calibri" w:cs="Calibri"/>
          <w:color w:val="000000"/>
        </w:rPr>
        <w:t xml:space="preserve"> Existing facilitators may need new ideas and connections to make meetings more lively and relevant. Ask people in your networks who are experienced facilitators for advice. Search the internet for ideas for group activities. Invite other group members to have a go at facilitating.</w:t>
      </w:r>
      <w:r>
        <w:t> </w:t>
      </w:r>
    </w:p>
    <w:p w:rsidR="00AD78CF" w:rsidRDefault="00AD78CF" w:rsidP="00AD78CF">
      <w:pPr>
        <w:pStyle w:val="NormalWeb"/>
        <w:numPr>
          <w:ilvl w:val="0"/>
          <w:numId w:val="21"/>
        </w:numPr>
        <w:spacing w:before="0" w:beforeAutospacing="0" w:after="0" w:afterAutospacing="0"/>
        <w:textAlignment w:val="baseline"/>
      </w:pPr>
      <w:r w:rsidRPr="007B698D">
        <w:rPr>
          <w:rFonts w:ascii="Calibri" w:hAnsi="Calibri" w:cs="Calibri"/>
          <w:b/>
          <w:i/>
          <w:color w:val="000000"/>
        </w:rPr>
        <w:t>Brainstorm.</w:t>
      </w:r>
      <w:r w:rsidRPr="00267ECF">
        <w:rPr>
          <w:rFonts w:ascii="Calibri" w:hAnsi="Calibri" w:cs="Calibri"/>
          <w:color w:val="000000"/>
        </w:rPr>
        <w:t xml:space="preserve"> Invite the group to brainstorm ideas for injecting fresh energy into the group - they will know what they will respond to with new energy.</w:t>
      </w:r>
      <w:r>
        <w:t> </w:t>
      </w:r>
    </w:p>
    <w:p w:rsidR="00AD78CF" w:rsidRDefault="00AD78CF" w:rsidP="00AD78CF">
      <w:pPr>
        <w:pStyle w:val="NormalWeb"/>
        <w:numPr>
          <w:ilvl w:val="0"/>
          <w:numId w:val="22"/>
        </w:numPr>
        <w:spacing w:before="0" w:beforeAutospacing="0" w:after="0" w:afterAutospacing="0"/>
        <w:textAlignment w:val="baseline"/>
        <w:rPr>
          <w:rFonts w:ascii="Calibri" w:hAnsi="Calibri" w:cs="Calibri"/>
          <w:color w:val="000000"/>
        </w:rPr>
      </w:pPr>
      <w:r w:rsidRPr="007B698D">
        <w:rPr>
          <w:rFonts w:ascii="Calibri" w:hAnsi="Calibri" w:cs="Calibri"/>
          <w:b/>
          <w:i/>
          <w:color w:val="000000"/>
        </w:rPr>
        <w:t>Change your environment.</w:t>
      </w:r>
      <w:r>
        <w:rPr>
          <w:rFonts w:ascii="Calibri" w:hAnsi="Calibri" w:cs="Calibri"/>
          <w:color w:val="000000"/>
        </w:rPr>
        <w:t xml:space="preserve"> Think about a new venue, meeting time, or meeting structure. Change often brings a change in energy levels. Being out in or close to nature can be particularly helpful</w:t>
      </w:r>
      <w:r w:rsidR="00267ECF">
        <w:rPr>
          <w:rFonts w:ascii="Calibri" w:hAnsi="Calibri" w:cs="Calibri"/>
          <w:color w:val="000000"/>
        </w:rPr>
        <w:t>.</w:t>
      </w:r>
    </w:p>
    <w:p w:rsidR="00AD78CF" w:rsidRDefault="00AD78CF" w:rsidP="00AD78CF">
      <w:pPr>
        <w:pStyle w:val="NormalWeb"/>
        <w:spacing w:before="0" w:beforeAutospacing="0" w:after="0" w:afterAutospacing="0"/>
      </w:pPr>
      <w:r>
        <w:t> </w:t>
      </w:r>
    </w:p>
    <w:p w:rsidR="00AD78CF" w:rsidRDefault="00AD78CF" w:rsidP="00AD78CF">
      <w:pPr>
        <w:pStyle w:val="NormalWeb"/>
        <w:numPr>
          <w:ilvl w:val="0"/>
          <w:numId w:val="23"/>
        </w:numPr>
        <w:spacing w:before="0" w:beforeAutospacing="0" w:after="0" w:afterAutospacing="0"/>
        <w:textAlignment w:val="baseline"/>
      </w:pPr>
      <w:r w:rsidRPr="007B698D">
        <w:rPr>
          <w:rFonts w:ascii="Calibri" w:hAnsi="Calibri" w:cs="Calibri"/>
          <w:b/>
          <w:i/>
          <w:color w:val="000000"/>
        </w:rPr>
        <w:lastRenderedPageBreak/>
        <w:t>Add some new activities</w:t>
      </w:r>
      <w:r w:rsidRPr="007B698D">
        <w:rPr>
          <w:rFonts w:ascii="Calibri" w:hAnsi="Calibri" w:cs="Calibri"/>
          <w:i/>
          <w:color w:val="000000"/>
        </w:rPr>
        <w:t>.</w:t>
      </w:r>
      <w:r w:rsidRPr="00267ECF">
        <w:rPr>
          <w:rFonts w:ascii="Calibri" w:hAnsi="Calibri" w:cs="Calibri"/>
          <w:color w:val="000000"/>
        </w:rPr>
        <w:t xml:space="preserve"> Adding new and interesting activities such as movement, art and craft, sound and music may bring a different energy into the group and add novelty and excitement to coming to meetings</w:t>
      </w:r>
      <w:r w:rsidR="00267ECF" w:rsidRPr="00267ECF">
        <w:rPr>
          <w:rFonts w:ascii="Calibri" w:hAnsi="Calibri" w:cs="Calibri"/>
          <w:color w:val="000000"/>
        </w:rPr>
        <w:t>.</w:t>
      </w:r>
      <w:r>
        <w:t> </w:t>
      </w:r>
    </w:p>
    <w:p w:rsidR="00AD78CF" w:rsidRDefault="00AD78CF" w:rsidP="00AD78CF">
      <w:pPr>
        <w:pStyle w:val="NormalWeb"/>
        <w:numPr>
          <w:ilvl w:val="0"/>
          <w:numId w:val="24"/>
        </w:numPr>
        <w:spacing w:before="0" w:beforeAutospacing="0" w:after="0" w:afterAutospacing="0"/>
        <w:textAlignment w:val="baseline"/>
      </w:pPr>
      <w:r w:rsidRPr="007B698D">
        <w:rPr>
          <w:rFonts w:ascii="Calibri" w:hAnsi="Calibri" w:cs="Calibri"/>
          <w:b/>
          <w:i/>
          <w:color w:val="000000"/>
        </w:rPr>
        <w:t>Invite new guests.</w:t>
      </w:r>
      <w:r w:rsidRPr="00267ECF">
        <w:rPr>
          <w:rFonts w:ascii="Calibri" w:hAnsi="Calibri" w:cs="Calibri"/>
          <w:color w:val="000000"/>
        </w:rPr>
        <w:t xml:space="preserve"> Perhaps you can find speakers and guests from different parts of your community to offer new perspectives and ideas e.g. invite an Indigenous speaker to tell some stories of their culture that offer new perspectives, or ask a leader in the community to talk about their leadership story</w:t>
      </w:r>
      <w:r w:rsidR="00267ECF" w:rsidRPr="00267ECF">
        <w:rPr>
          <w:rFonts w:ascii="Calibri" w:hAnsi="Calibri" w:cs="Calibri"/>
          <w:color w:val="000000"/>
        </w:rPr>
        <w:t>.</w:t>
      </w:r>
      <w:r>
        <w:t> </w:t>
      </w:r>
    </w:p>
    <w:p w:rsidR="00AD78CF" w:rsidRDefault="00AD78CF" w:rsidP="00AD78CF">
      <w:pPr>
        <w:pStyle w:val="NormalWeb"/>
        <w:numPr>
          <w:ilvl w:val="0"/>
          <w:numId w:val="25"/>
        </w:numPr>
        <w:spacing w:before="0" w:beforeAutospacing="0" w:after="0" w:afterAutospacing="0"/>
        <w:textAlignment w:val="baseline"/>
      </w:pPr>
      <w:r w:rsidRPr="007B698D">
        <w:rPr>
          <w:rFonts w:ascii="Calibri" w:hAnsi="Calibri" w:cs="Calibri"/>
          <w:b/>
          <w:i/>
          <w:color w:val="000000"/>
        </w:rPr>
        <w:t>Reflect</w:t>
      </w:r>
      <w:r w:rsidRPr="007B698D">
        <w:rPr>
          <w:rFonts w:ascii="Calibri" w:hAnsi="Calibri" w:cs="Calibri"/>
          <w:i/>
          <w:color w:val="000000"/>
        </w:rPr>
        <w:t>.</w:t>
      </w:r>
      <w:r w:rsidRPr="00267ECF">
        <w:rPr>
          <w:rFonts w:ascii="Calibri" w:hAnsi="Calibri" w:cs="Calibri"/>
          <w:color w:val="000000"/>
        </w:rPr>
        <w:t xml:space="preserve"> Think together about the story of the network so far. When was the network full of energy? What has changed? How can the conditions for energy be replicated?</w:t>
      </w:r>
      <w:r>
        <w:t> </w:t>
      </w:r>
    </w:p>
    <w:p w:rsidR="00AD78CF" w:rsidRDefault="00AD78CF" w:rsidP="00AD78CF">
      <w:pPr>
        <w:pStyle w:val="NormalWeb"/>
        <w:numPr>
          <w:ilvl w:val="0"/>
          <w:numId w:val="26"/>
        </w:numPr>
        <w:spacing w:before="0" w:beforeAutospacing="0" w:after="0" w:afterAutospacing="0"/>
        <w:textAlignment w:val="baseline"/>
        <w:rPr>
          <w:rFonts w:ascii="Calibri" w:hAnsi="Calibri" w:cs="Calibri"/>
          <w:color w:val="000000"/>
        </w:rPr>
      </w:pPr>
      <w:r w:rsidRPr="007B698D">
        <w:rPr>
          <w:rFonts w:ascii="Calibri" w:hAnsi="Calibri" w:cs="Calibri"/>
          <w:b/>
          <w:i/>
          <w:color w:val="000000"/>
        </w:rPr>
        <w:t>Celebrate</w:t>
      </w:r>
      <w:r w:rsidRPr="00E25BEC">
        <w:rPr>
          <w:rFonts w:ascii="Calibri" w:hAnsi="Calibri" w:cs="Calibri"/>
          <w:b/>
          <w:color w:val="000000"/>
        </w:rPr>
        <w:t>.</w:t>
      </w:r>
      <w:r>
        <w:rPr>
          <w:rFonts w:ascii="Calibri" w:hAnsi="Calibri" w:cs="Calibri"/>
          <w:color w:val="000000"/>
        </w:rPr>
        <w:t xml:space="preserve"> Set aside time in a meeting/s to reflect on the achievements and stories of success in the network, and how these can be captured and celebrated. Plan a celebration that all will enjoy. Ask the local paper to write a story about the network’s successes. Make a short video of someone’s story and post it on Facebook. Celebrating successes can offer the group a sense of pride and may re-energise their commitment to the network</w:t>
      </w:r>
      <w:r w:rsidR="00267ECF">
        <w:rPr>
          <w:rFonts w:ascii="Calibri" w:hAnsi="Calibri" w:cs="Calibri"/>
          <w:color w:val="000000"/>
        </w:rPr>
        <w:t>.</w:t>
      </w:r>
    </w:p>
    <w:p w:rsidR="00AD78CF" w:rsidRDefault="00AD78CF" w:rsidP="00AD78CF">
      <w:pPr>
        <w:pStyle w:val="NormalWeb"/>
        <w:spacing w:before="0" w:beforeAutospacing="0" w:after="0" w:afterAutospacing="0"/>
      </w:pPr>
      <w:r>
        <w:t> </w:t>
      </w:r>
    </w:p>
    <w:p w:rsidR="00AD78CF" w:rsidRPr="007B698D" w:rsidRDefault="00AD78CF" w:rsidP="00AD78CF">
      <w:pPr>
        <w:pStyle w:val="NormalWeb"/>
        <w:spacing w:before="0" w:beforeAutospacing="0" w:after="0" w:afterAutospacing="0"/>
        <w:rPr>
          <w:i/>
        </w:rPr>
      </w:pPr>
      <w:r w:rsidRPr="007B698D">
        <w:rPr>
          <w:rFonts w:ascii="Calibri" w:hAnsi="Calibri" w:cs="Calibri"/>
          <w:b/>
          <w:bCs/>
          <w:i/>
          <w:color w:val="000000"/>
        </w:rPr>
        <w:t>Reflect</w:t>
      </w:r>
      <w:r w:rsidRPr="007B698D">
        <w:rPr>
          <w:i/>
        </w:rPr>
        <w:t> </w:t>
      </w:r>
    </w:p>
    <w:p w:rsidR="00AD78CF" w:rsidRDefault="00AD78CF" w:rsidP="00AD78CF">
      <w:pPr>
        <w:pStyle w:val="NormalWeb"/>
        <w:spacing w:before="0" w:beforeAutospacing="0" w:after="0" w:afterAutospacing="0"/>
      </w:pPr>
      <w:r>
        <w:rPr>
          <w:rFonts w:ascii="Calibri" w:hAnsi="Calibri" w:cs="Calibri"/>
          <w:color w:val="000000"/>
        </w:rPr>
        <w:t>Make sure the group reviews its efforts to bring new energy into the network. Capture what worked and what didn’t</w:t>
      </w:r>
      <w:r w:rsidR="00833855">
        <w:rPr>
          <w:rFonts w:ascii="Calibri" w:hAnsi="Calibri" w:cs="Calibri"/>
          <w:color w:val="000000"/>
        </w:rPr>
        <w:t xml:space="preserve"> as well</w:t>
      </w:r>
      <w:r>
        <w:rPr>
          <w:rFonts w:ascii="Calibri" w:hAnsi="Calibri" w:cs="Calibri"/>
          <w:color w:val="000000"/>
        </w:rPr>
        <w:t>. This information will be very valuable for the next time the network finds itself losing energy.</w:t>
      </w:r>
    </w:p>
    <w:p w:rsidR="00AD78CF" w:rsidRDefault="00AD78CF" w:rsidP="00AD78CF">
      <w:pPr>
        <w:pStyle w:val="NormalWeb"/>
        <w:spacing w:before="0" w:beforeAutospacing="0" w:after="0" w:afterAutospacing="0"/>
        <w:rPr>
          <w:rFonts w:ascii="Calibri" w:hAnsi="Calibri" w:cs="Calibri"/>
          <w:b/>
          <w:bCs/>
          <w:color w:val="000000"/>
          <w:sz w:val="28"/>
          <w:szCs w:val="28"/>
        </w:rPr>
      </w:pPr>
    </w:p>
    <w:p w:rsidR="00AD78CF" w:rsidRDefault="00EE12D7" w:rsidP="00267ECF">
      <w:pPr>
        <w:pStyle w:val="Heading1"/>
      </w:pPr>
      <w:r>
        <w:t xml:space="preserve">Where </w:t>
      </w:r>
      <w:r w:rsidR="00AE7B82">
        <w:t>you can</w:t>
      </w:r>
      <w:r>
        <w:t xml:space="preserve"> find </w:t>
      </w:r>
      <w:r w:rsidR="00AD78CF">
        <w:t>information </w:t>
      </w:r>
    </w:p>
    <w:p w:rsidR="00AD78CF" w:rsidRDefault="00AD78CF" w:rsidP="00AD78CF">
      <w:pPr>
        <w:pStyle w:val="NormalWeb"/>
        <w:spacing w:before="0" w:beforeAutospacing="0" w:after="0" w:afterAutospacing="0"/>
      </w:pPr>
      <w:r>
        <w:rPr>
          <w:rFonts w:ascii="Calibri" w:hAnsi="Calibri" w:cs="Calibri"/>
          <w:color w:val="000000"/>
        </w:rPr>
        <w:t xml:space="preserve">See </w:t>
      </w:r>
      <w:r w:rsidR="00EE12D7">
        <w:rPr>
          <w:rFonts w:ascii="Calibri" w:hAnsi="Calibri" w:cs="Calibri"/>
          <w:color w:val="000000"/>
        </w:rPr>
        <w:t>Quick Guide</w:t>
      </w:r>
      <w:r>
        <w:rPr>
          <w:rFonts w:ascii="Calibri" w:hAnsi="Calibri" w:cs="Calibri"/>
          <w:color w:val="000000"/>
        </w:rPr>
        <w:t>: Running a peer meeting: some useful facilitation skills</w:t>
      </w:r>
    </w:p>
    <w:p w:rsidR="00AD78CF" w:rsidRDefault="00AD78CF" w:rsidP="00AD78CF">
      <w:pPr>
        <w:pStyle w:val="NormalWeb"/>
        <w:spacing w:before="0" w:beforeAutospacing="0" w:after="0" w:afterAutospacing="0"/>
      </w:pPr>
      <w:r>
        <w:rPr>
          <w:rFonts w:ascii="Calibri" w:hAnsi="Calibri" w:cs="Calibri"/>
          <w:color w:val="000000"/>
        </w:rPr>
        <w:t xml:space="preserve">See </w:t>
      </w:r>
      <w:r w:rsidR="00EE12D7">
        <w:rPr>
          <w:rFonts w:ascii="Calibri" w:hAnsi="Calibri" w:cs="Calibri"/>
          <w:color w:val="000000"/>
        </w:rPr>
        <w:t>Quick Guide</w:t>
      </w:r>
      <w:r>
        <w:rPr>
          <w:rFonts w:ascii="Calibri" w:hAnsi="Calibri" w:cs="Calibri"/>
          <w:color w:val="000000"/>
        </w:rPr>
        <w:t>: What to do when the network has outlived its usefulness to its members</w:t>
      </w:r>
    </w:p>
    <w:p w:rsidR="00AD78CF" w:rsidRDefault="00AD78CF" w:rsidP="00AD78CF">
      <w:pPr>
        <w:pStyle w:val="NormalWeb"/>
        <w:spacing w:before="0" w:beforeAutospacing="0" w:after="0" w:afterAutospacing="0"/>
      </w:pPr>
      <w:r>
        <w:rPr>
          <w:rFonts w:ascii="Calibri" w:hAnsi="Calibri" w:cs="Calibri"/>
          <w:color w:val="000000"/>
        </w:rPr>
        <w:t xml:space="preserve">See </w:t>
      </w:r>
      <w:r w:rsidR="00EE12D7">
        <w:rPr>
          <w:rFonts w:ascii="Calibri" w:hAnsi="Calibri" w:cs="Calibri"/>
          <w:color w:val="000000"/>
        </w:rPr>
        <w:t>Quick Guide</w:t>
      </w:r>
      <w:r>
        <w:rPr>
          <w:rFonts w:ascii="Calibri" w:hAnsi="Calibri" w:cs="Calibri"/>
          <w:color w:val="000000"/>
        </w:rPr>
        <w:t xml:space="preserve"> Sharing the work around: how to get more network members involved in organising the peer network meetings</w:t>
      </w:r>
    </w:p>
    <w:p w:rsidR="00AD78CF" w:rsidRDefault="00AD78CF" w:rsidP="00AD78CF">
      <w:pPr>
        <w:pStyle w:val="NormalWeb"/>
        <w:spacing w:before="0" w:beforeAutospacing="0" w:after="0" w:afterAutospacing="0"/>
      </w:pPr>
      <w:r>
        <w:rPr>
          <w:rFonts w:ascii="Calibri" w:hAnsi="Calibri" w:cs="Calibri"/>
          <w:color w:val="000000"/>
        </w:rPr>
        <w:t xml:space="preserve">See </w:t>
      </w:r>
      <w:r w:rsidR="00EE12D7">
        <w:rPr>
          <w:rFonts w:ascii="Calibri" w:hAnsi="Calibri" w:cs="Calibri"/>
          <w:color w:val="000000"/>
        </w:rPr>
        <w:t>Quick Guide</w:t>
      </w:r>
      <w:r>
        <w:rPr>
          <w:rFonts w:ascii="Calibri" w:hAnsi="Calibri" w:cs="Calibri"/>
          <w:color w:val="000000"/>
        </w:rPr>
        <w:t xml:space="preserve"> Harvesting the gold: sharing stories</w:t>
      </w:r>
    </w:p>
    <w:p w:rsidR="00AD78CF" w:rsidRDefault="00AD78CF" w:rsidP="00AD78CF">
      <w:pPr>
        <w:pStyle w:val="NormalWeb"/>
        <w:spacing w:before="0" w:beforeAutospacing="0" w:after="0" w:afterAutospacing="0"/>
      </w:pPr>
      <w:r>
        <w:rPr>
          <w:rFonts w:ascii="Calibri" w:hAnsi="Calibri" w:cs="Calibri"/>
          <w:color w:val="000000"/>
        </w:rPr>
        <w:t xml:space="preserve">See </w:t>
      </w:r>
      <w:r w:rsidR="00EE12D7">
        <w:rPr>
          <w:rFonts w:ascii="Calibri" w:hAnsi="Calibri" w:cs="Calibri"/>
          <w:color w:val="000000"/>
        </w:rPr>
        <w:t>Quick Guide</w:t>
      </w:r>
      <w:r>
        <w:rPr>
          <w:rFonts w:ascii="Calibri" w:hAnsi="Calibri" w:cs="Calibri"/>
          <w:color w:val="000000"/>
        </w:rPr>
        <w:t>: Recruiting additional members to keep the network fresh</w:t>
      </w:r>
    </w:p>
    <w:p w:rsidR="00AD78CF" w:rsidRDefault="00AD78CF" w:rsidP="00AD78CF">
      <w:pPr>
        <w:pStyle w:val="NormalWeb"/>
        <w:spacing w:before="0" w:beforeAutospacing="0" w:after="0" w:afterAutospacing="0"/>
      </w:pPr>
      <w:r>
        <w:t> </w:t>
      </w:r>
    </w:p>
    <w:p w:rsidR="00AD78CF" w:rsidRDefault="00AD78CF" w:rsidP="00AD78CF">
      <w:pPr>
        <w:pStyle w:val="NormalWeb"/>
        <w:spacing w:before="0" w:beforeAutospacing="0" w:after="0" w:afterAutospacing="0"/>
      </w:pPr>
      <w:r>
        <w:rPr>
          <w:rFonts w:ascii="Calibri" w:hAnsi="Calibri" w:cs="Calibri"/>
          <w:color w:val="000000"/>
        </w:rPr>
        <w:t>Useful web links:</w:t>
      </w:r>
    </w:p>
    <w:p w:rsidR="00AD78CF" w:rsidRDefault="00AD78CF" w:rsidP="00AD78CF">
      <w:pPr>
        <w:pStyle w:val="NormalWeb"/>
        <w:spacing w:before="0" w:beforeAutospacing="0" w:after="0" w:afterAutospacing="0"/>
      </w:pPr>
      <w:r>
        <w:rPr>
          <w:rFonts w:ascii="Calibri" w:hAnsi="Calibri" w:cs="Calibri"/>
          <w:color w:val="000000"/>
        </w:rPr>
        <w:t>An index of group activities which could bring new energy into the group:</w:t>
      </w:r>
    </w:p>
    <w:p w:rsidR="00AD78CF" w:rsidRDefault="007B698D" w:rsidP="00AD78CF">
      <w:pPr>
        <w:pStyle w:val="NormalWeb"/>
        <w:spacing w:before="0" w:beforeAutospacing="0" w:after="0" w:afterAutospacing="0"/>
        <w:rPr>
          <w:rStyle w:val="Hyperlink"/>
          <w:rFonts w:ascii="Calibri" w:hAnsi="Calibri" w:cs="Calibri"/>
          <w:color w:val="1155CC"/>
        </w:rPr>
      </w:pPr>
      <w:hyperlink r:id="rId9" w:history="1">
        <w:r w:rsidR="00AD78CF">
          <w:rPr>
            <w:rStyle w:val="Hyperlink"/>
            <w:rFonts w:ascii="Calibri" w:hAnsi="Calibri" w:cs="Calibri"/>
            <w:color w:val="1155CC"/>
          </w:rPr>
          <w:t>http://wilderdom.com/games/</w:t>
        </w:r>
      </w:hyperlink>
    </w:p>
    <w:p w:rsidR="00EE12D7" w:rsidRDefault="00EE12D7" w:rsidP="00AD78CF">
      <w:pPr>
        <w:pStyle w:val="NormalWeb"/>
        <w:spacing w:before="0" w:beforeAutospacing="0" w:after="0" w:afterAutospacing="0"/>
      </w:pPr>
    </w:p>
    <w:p w:rsidR="00AD78CF" w:rsidRDefault="00AD78CF" w:rsidP="00AD78CF">
      <w:pPr>
        <w:pStyle w:val="NormalWeb"/>
        <w:spacing w:before="0" w:beforeAutospacing="0" w:after="0" w:afterAutospacing="0"/>
      </w:pPr>
      <w:r>
        <w:rPr>
          <w:rFonts w:ascii="Calibri" w:hAnsi="Calibri" w:cs="Calibri"/>
          <w:color w:val="000000"/>
        </w:rPr>
        <w:t>And another great site for interesting activities:</w:t>
      </w:r>
    </w:p>
    <w:p w:rsidR="00AD78CF" w:rsidRDefault="007B698D" w:rsidP="00AD78CF">
      <w:pPr>
        <w:pStyle w:val="NormalWeb"/>
        <w:spacing w:before="0" w:beforeAutospacing="0" w:after="0" w:afterAutospacing="0"/>
        <w:rPr>
          <w:rStyle w:val="Hyperlink"/>
          <w:rFonts w:ascii="Calibri" w:hAnsi="Calibri" w:cs="Calibri"/>
          <w:color w:val="1155CC"/>
        </w:rPr>
      </w:pPr>
      <w:hyperlink r:id="rId10" w:history="1">
        <w:r w:rsidR="00AD78CF">
          <w:rPr>
            <w:rStyle w:val="Hyperlink"/>
            <w:rFonts w:ascii="Calibri" w:hAnsi="Calibri" w:cs="Calibri"/>
            <w:color w:val="1155CC"/>
          </w:rPr>
          <w:t>http://www.expressivetherapist.com/group-activities.html</w:t>
        </w:r>
      </w:hyperlink>
    </w:p>
    <w:p w:rsidR="00EE12D7" w:rsidRDefault="00EE12D7" w:rsidP="00AD78CF">
      <w:pPr>
        <w:pStyle w:val="NormalWeb"/>
        <w:spacing w:before="0" w:beforeAutospacing="0" w:after="0" w:afterAutospacing="0"/>
      </w:pPr>
    </w:p>
    <w:p w:rsidR="00AD78CF" w:rsidRDefault="00AD78CF" w:rsidP="00AD78CF">
      <w:pPr>
        <w:pStyle w:val="NormalWeb"/>
        <w:spacing w:before="0" w:beforeAutospacing="0" w:after="0" w:afterAutospacing="0"/>
        <w:jc w:val="both"/>
      </w:pPr>
      <w:r>
        <w:rPr>
          <w:rFonts w:ascii="Calibri" w:hAnsi="Calibri" w:cs="Calibri"/>
          <w:color w:val="000000"/>
        </w:rPr>
        <w:t>The Centre of Excellence for Peer Support (mental health) has some great resources for peer support networks:</w:t>
      </w:r>
    </w:p>
    <w:p w:rsidR="00AD78CF" w:rsidRDefault="007B698D" w:rsidP="00AD78CF">
      <w:pPr>
        <w:pStyle w:val="NormalWeb"/>
        <w:spacing w:before="0" w:beforeAutospacing="0" w:after="0" w:afterAutospacing="0"/>
        <w:jc w:val="both"/>
      </w:pPr>
      <w:hyperlink r:id="rId11" w:history="1">
        <w:r w:rsidR="00AD78CF">
          <w:rPr>
            <w:rStyle w:val="Hyperlink"/>
            <w:rFonts w:ascii="Calibri" w:hAnsi="Calibri" w:cs="Calibri"/>
            <w:color w:val="1155CC"/>
          </w:rPr>
          <w:t>http://www.peersupportvic.org/index.php/2014-12-15-22-42-49/2014-12-16-02-22-27/Resources/</w:t>
        </w:r>
      </w:hyperlink>
    </w:p>
    <w:p w:rsidR="009104A7" w:rsidRPr="007B698D" w:rsidRDefault="009104A7" w:rsidP="009104A7">
      <w:pPr>
        <w:jc w:val="both"/>
        <w:rPr>
          <w:rFonts w:ascii="HelveticaNeueLTStd-Roman" w:hAnsi="HelveticaNeueLTStd-Roman" w:cs="HelveticaNeueLTStd-Roman"/>
          <w:color w:val="000000"/>
          <w:sz w:val="30"/>
          <w:szCs w:val="30"/>
        </w:rPr>
      </w:pPr>
      <w:r w:rsidRPr="007B698D">
        <w:rPr>
          <w:rFonts w:ascii="HelveticaNeueLTStd-Roman" w:hAnsi="HelveticaNeueLTStd-Roman" w:cs="HelveticaNeueLTStd-Roman"/>
          <w:color w:val="000000"/>
          <w:sz w:val="30"/>
          <w:szCs w:val="30"/>
        </w:rPr>
        <w:t xml:space="preserve">  </w:t>
      </w:r>
      <w:bookmarkStart w:id="0" w:name="_GoBack"/>
      <w:bookmarkEnd w:id="0"/>
    </w:p>
    <w:p w:rsidR="007B698D" w:rsidRDefault="00EE12D7" w:rsidP="00EE12D7">
      <w:pPr>
        <w:rPr>
          <w:rFonts w:cs="HelveticaNeueLTStd-Roman"/>
          <w:color w:val="000000"/>
          <w:sz w:val="30"/>
          <w:szCs w:val="30"/>
        </w:rPr>
      </w:pPr>
      <w:r w:rsidRPr="007B698D">
        <w:rPr>
          <w:rFonts w:cs="HelveticaNeueLTStd-Roman"/>
          <w:color w:val="000000"/>
          <w:sz w:val="30"/>
          <w:szCs w:val="30"/>
        </w:rPr>
        <w:t xml:space="preserve">Co-authored by </w:t>
      </w:r>
      <w:hyperlink r:id="rId12" w:history="1">
        <w:r w:rsidRPr="007B698D">
          <w:rPr>
            <w:rStyle w:val="Hyperlink"/>
            <w:rFonts w:cs="HelveticaNeueLTStd-Roman"/>
            <w:sz w:val="30"/>
            <w:szCs w:val="30"/>
          </w:rPr>
          <w:t>Queenslanders with Disability (QDN)</w:t>
        </w:r>
      </w:hyperlink>
      <w:r w:rsidRPr="007B698D">
        <w:rPr>
          <w:rFonts w:cs="HelveticaNeueLTStd-Roman"/>
          <w:color w:val="000000"/>
          <w:sz w:val="30"/>
          <w:szCs w:val="30"/>
        </w:rPr>
        <w:t xml:space="preserve"> </w:t>
      </w:r>
    </w:p>
    <w:p w:rsidR="00EE12D7" w:rsidRPr="00AE2EF2" w:rsidRDefault="00EE12D7" w:rsidP="00EE12D7">
      <w:pPr>
        <w:rPr>
          <w:rFonts w:cs="HelveticaNeueLTStd-Roman"/>
          <w:color w:val="000000"/>
          <w:sz w:val="32"/>
          <w:szCs w:val="32"/>
        </w:rPr>
      </w:pPr>
      <w:r>
        <w:rPr>
          <w:noProof/>
          <w:lang w:eastAsia="en-AU"/>
        </w:rPr>
        <w:lastRenderedPageBreak/>
        <w:drawing>
          <wp:inline distT="0" distB="0" distL="0" distR="0" wp14:anchorId="3D7D9BAB" wp14:editId="16C9C332">
            <wp:extent cx="1431925" cy="698500"/>
            <wp:effectExtent l="0" t="0" r="0" b="6350"/>
            <wp:docPr id="3" name="Picture 3" descr="C:\Users\tinam.JFA\AppData\Local\Microsoft\Windows\Temporary Internet Files\Content.Word\QLD-W TAGLINE Logo FINAL-small.jpg"/>
            <wp:cNvGraphicFramePr/>
            <a:graphic xmlns:a="http://schemas.openxmlformats.org/drawingml/2006/main">
              <a:graphicData uri="http://schemas.openxmlformats.org/drawingml/2006/picture">
                <pic:pic xmlns:pic="http://schemas.openxmlformats.org/drawingml/2006/picture">
                  <pic:nvPicPr>
                    <pic:cNvPr id="3" name="Picture 3" descr="C:\Users\tinam.JFA\AppData\Local\Microsoft\Windows\Temporary Internet Files\Content.Word\QLD-W TAGLINE Logo FINAL-small.jpg"/>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1925" cy="698500"/>
                    </a:xfrm>
                    <a:prstGeom prst="rect">
                      <a:avLst/>
                    </a:prstGeom>
                    <a:noFill/>
                    <a:ln>
                      <a:noFill/>
                    </a:ln>
                  </pic:spPr>
                </pic:pic>
              </a:graphicData>
            </a:graphic>
          </wp:inline>
        </w:drawing>
      </w:r>
    </w:p>
    <w:p w:rsidR="00EE12D7" w:rsidRPr="009104A7" w:rsidRDefault="00EE12D7" w:rsidP="009104A7">
      <w:pPr>
        <w:jc w:val="both"/>
        <w:rPr>
          <w:rFonts w:ascii="HelveticaNeueLTStd-Roman" w:hAnsi="HelveticaNeueLTStd-Roman" w:cs="HelveticaNeueLTStd-Roman"/>
          <w:color w:val="000000"/>
        </w:rPr>
      </w:pPr>
    </w:p>
    <w:sectPr w:rsidR="00EE12D7" w:rsidRPr="009104A7">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C36" w:rsidRDefault="00981C36" w:rsidP="00716C0F">
      <w:pPr>
        <w:spacing w:after="0" w:line="240" w:lineRule="auto"/>
      </w:pPr>
      <w:r>
        <w:separator/>
      </w:r>
    </w:p>
  </w:endnote>
  <w:endnote w:type="continuationSeparator" w:id="0">
    <w:p w:rsidR="00981C36" w:rsidRDefault="00981C36" w:rsidP="00716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23D" w:rsidRDefault="00EC023D" w:rsidP="00EC023D">
    <w:pPr>
      <w:pStyle w:val="Footer"/>
      <w:jc w:val="center"/>
    </w:pPr>
    <w:r>
      <w:t>Quick Guide: What to do when the peer network loses energy</w:t>
    </w:r>
  </w:p>
  <w:p w:rsidR="00EC023D" w:rsidRDefault="00EC0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C36" w:rsidRDefault="00981C36" w:rsidP="00716C0F">
      <w:pPr>
        <w:spacing w:after="0" w:line="240" w:lineRule="auto"/>
      </w:pPr>
      <w:r>
        <w:separator/>
      </w:r>
    </w:p>
  </w:footnote>
  <w:footnote w:type="continuationSeparator" w:id="0">
    <w:p w:rsidR="00981C36" w:rsidRDefault="00981C36" w:rsidP="00716C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88F" w:rsidRPr="00687C7F" w:rsidRDefault="00DA188F" w:rsidP="005E76DF">
    <w:pPr>
      <w:pStyle w:val="Header"/>
      <w:jc w:val="center"/>
      <w:rPr>
        <w:b/>
        <w:sz w:val="42"/>
        <w:lang w:val="en-US"/>
      </w:rPr>
    </w:pPr>
    <w:r>
      <w:rPr>
        <w:b/>
        <w:noProof/>
        <w:sz w:val="42"/>
        <w:lang w:eastAsia="en-AU"/>
      </w:rPr>
      <w:drawing>
        <wp:anchor distT="0" distB="0" distL="114300" distR="114300" simplePos="0" relativeHeight="251658240" behindDoc="1" locked="0" layoutInCell="1" allowOverlap="1" wp14:anchorId="166B05AF" wp14:editId="22C5BC54">
          <wp:simplePos x="0" y="0"/>
          <wp:positionH relativeFrom="column">
            <wp:posOffset>3858984</wp:posOffset>
          </wp:positionH>
          <wp:positionV relativeFrom="paragraph">
            <wp:posOffset>-348693</wp:posOffset>
          </wp:positionV>
          <wp:extent cx="2647315" cy="52197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erConnec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47315" cy="52197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687C7F">
      <w:rPr>
        <w:b/>
        <w:sz w:val="42"/>
        <w:lang w:val="en-US"/>
      </w:rPr>
      <w:t>QuickGuide</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71CCC"/>
    <w:multiLevelType w:val="hybridMultilevel"/>
    <w:tmpl w:val="F6085508"/>
    <w:lvl w:ilvl="0" w:tplc="316C880E">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0634CD7"/>
    <w:multiLevelType w:val="multilevel"/>
    <w:tmpl w:val="3B5A7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7A1636"/>
    <w:multiLevelType w:val="hybridMultilevel"/>
    <w:tmpl w:val="453A13B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1">
      <w:start w:val="1"/>
      <w:numFmt w:val="decimal"/>
      <w:lvlText w:val="%3)"/>
      <w:lvlJc w:val="lef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B2012B"/>
    <w:multiLevelType w:val="multilevel"/>
    <w:tmpl w:val="D7CAD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8A0CDE"/>
    <w:multiLevelType w:val="multilevel"/>
    <w:tmpl w:val="A8FE9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537995"/>
    <w:multiLevelType w:val="hybridMultilevel"/>
    <w:tmpl w:val="593250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2930D41"/>
    <w:multiLevelType w:val="hybridMultilevel"/>
    <w:tmpl w:val="4F829C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7EF256F"/>
    <w:multiLevelType w:val="multilevel"/>
    <w:tmpl w:val="A4C47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530D17"/>
    <w:multiLevelType w:val="hybridMultilevel"/>
    <w:tmpl w:val="D0E0DD1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46D6C72"/>
    <w:multiLevelType w:val="multilevel"/>
    <w:tmpl w:val="1F1CE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5E0A47"/>
    <w:multiLevelType w:val="hybridMultilevel"/>
    <w:tmpl w:val="D1321C4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388E6709"/>
    <w:multiLevelType w:val="hybridMultilevel"/>
    <w:tmpl w:val="359289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B6D7EEC"/>
    <w:multiLevelType w:val="hybridMultilevel"/>
    <w:tmpl w:val="E8361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E23B62"/>
    <w:multiLevelType w:val="multilevel"/>
    <w:tmpl w:val="9BBC1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C0E01B9"/>
    <w:multiLevelType w:val="hybridMultilevel"/>
    <w:tmpl w:val="A6767052"/>
    <w:lvl w:ilvl="0" w:tplc="639844B0">
      <w:start w:val="1"/>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DC95703"/>
    <w:multiLevelType w:val="multilevel"/>
    <w:tmpl w:val="8C46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A57150"/>
    <w:multiLevelType w:val="hybridMultilevel"/>
    <w:tmpl w:val="9B606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3ED76B6"/>
    <w:multiLevelType w:val="hybridMultilevel"/>
    <w:tmpl w:val="CC743C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B10364C"/>
    <w:multiLevelType w:val="multilevel"/>
    <w:tmpl w:val="9C58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FC59DD"/>
    <w:multiLevelType w:val="multilevel"/>
    <w:tmpl w:val="6DAE0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3D092A"/>
    <w:multiLevelType w:val="multilevel"/>
    <w:tmpl w:val="6C86D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22818"/>
    <w:multiLevelType w:val="multilevel"/>
    <w:tmpl w:val="CE808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E573A4"/>
    <w:multiLevelType w:val="hybridMultilevel"/>
    <w:tmpl w:val="702E204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83A276E"/>
    <w:multiLevelType w:val="multilevel"/>
    <w:tmpl w:val="DDE4F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9D26F0"/>
    <w:multiLevelType w:val="multilevel"/>
    <w:tmpl w:val="F7540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
  </w:num>
  <w:num w:numId="3">
    <w:abstractNumId w:val="10"/>
  </w:num>
  <w:num w:numId="4">
    <w:abstractNumId w:val="6"/>
  </w:num>
  <w:num w:numId="5">
    <w:abstractNumId w:val="5"/>
  </w:num>
  <w:num w:numId="6">
    <w:abstractNumId w:val="11"/>
  </w:num>
  <w:num w:numId="7">
    <w:abstractNumId w:val="8"/>
  </w:num>
  <w:num w:numId="8">
    <w:abstractNumId w:val="16"/>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14"/>
  </w:num>
  <w:num w:numId="12">
    <w:abstractNumId w:val="0"/>
  </w:num>
  <w:num w:numId="13">
    <w:abstractNumId w:val="12"/>
  </w:num>
  <w:num w:numId="14">
    <w:abstractNumId w:val="13"/>
  </w:num>
  <w:num w:numId="15">
    <w:abstractNumId w:val="23"/>
  </w:num>
  <w:num w:numId="16">
    <w:abstractNumId w:val="15"/>
  </w:num>
  <w:num w:numId="17">
    <w:abstractNumId w:val="4"/>
  </w:num>
  <w:num w:numId="18">
    <w:abstractNumId w:val="19"/>
  </w:num>
  <w:num w:numId="19">
    <w:abstractNumId w:val="3"/>
  </w:num>
  <w:num w:numId="20">
    <w:abstractNumId w:val="9"/>
  </w:num>
  <w:num w:numId="21">
    <w:abstractNumId w:val="24"/>
  </w:num>
  <w:num w:numId="22">
    <w:abstractNumId w:val="20"/>
  </w:num>
  <w:num w:numId="23">
    <w:abstractNumId w:val="7"/>
  </w:num>
  <w:num w:numId="24">
    <w:abstractNumId w:val="1"/>
  </w:num>
  <w:num w:numId="25">
    <w:abstractNumId w:val="18"/>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ED1"/>
    <w:rsid w:val="00024722"/>
    <w:rsid w:val="000340AE"/>
    <w:rsid w:val="00041A37"/>
    <w:rsid w:val="00076EDF"/>
    <w:rsid w:val="000870F9"/>
    <w:rsid w:val="00110826"/>
    <w:rsid w:val="00116230"/>
    <w:rsid w:val="001606DA"/>
    <w:rsid w:val="001622A8"/>
    <w:rsid w:val="00172127"/>
    <w:rsid w:val="001945C7"/>
    <w:rsid w:val="001A237A"/>
    <w:rsid w:val="001C36F1"/>
    <w:rsid w:val="001C627C"/>
    <w:rsid w:val="00253D91"/>
    <w:rsid w:val="00267ECF"/>
    <w:rsid w:val="002C6CC8"/>
    <w:rsid w:val="0030245C"/>
    <w:rsid w:val="003972A3"/>
    <w:rsid w:val="003A64ED"/>
    <w:rsid w:val="003C42A9"/>
    <w:rsid w:val="003D40FF"/>
    <w:rsid w:val="003E394B"/>
    <w:rsid w:val="004020E0"/>
    <w:rsid w:val="00442BE7"/>
    <w:rsid w:val="00475340"/>
    <w:rsid w:val="00481F04"/>
    <w:rsid w:val="00482590"/>
    <w:rsid w:val="004845FE"/>
    <w:rsid w:val="004C4237"/>
    <w:rsid w:val="004C71A1"/>
    <w:rsid w:val="004C76F3"/>
    <w:rsid w:val="005037F5"/>
    <w:rsid w:val="00524078"/>
    <w:rsid w:val="0054337A"/>
    <w:rsid w:val="00560DC9"/>
    <w:rsid w:val="00581647"/>
    <w:rsid w:val="00593047"/>
    <w:rsid w:val="005D1335"/>
    <w:rsid w:val="005E76DF"/>
    <w:rsid w:val="00602D9E"/>
    <w:rsid w:val="006211ED"/>
    <w:rsid w:val="00623DC5"/>
    <w:rsid w:val="006439F0"/>
    <w:rsid w:val="00662728"/>
    <w:rsid w:val="0068691A"/>
    <w:rsid w:val="00687C7F"/>
    <w:rsid w:val="006E4153"/>
    <w:rsid w:val="0071289B"/>
    <w:rsid w:val="00716C0B"/>
    <w:rsid w:val="00716C0F"/>
    <w:rsid w:val="00735136"/>
    <w:rsid w:val="007664FA"/>
    <w:rsid w:val="007A04B6"/>
    <w:rsid w:val="007B3678"/>
    <w:rsid w:val="007B4045"/>
    <w:rsid w:val="007B698D"/>
    <w:rsid w:val="0081726B"/>
    <w:rsid w:val="00833855"/>
    <w:rsid w:val="00834B59"/>
    <w:rsid w:val="008443C1"/>
    <w:rsid w:val="008530B4"/>
    <w:rsid w:val="0088058D"/>
    <w:rsid w:val="00884F23"/>
    <w:rsid w:val="008904DB"/>
    <w:rsid w:val="008E254D"/>
    <w:rsid w:val="009104A7"/>
    <w:rsid w:val="00932EEE"/>
    <w:rsid w:val="009464AC"/>
    <w:rsid w:val="00965693"/>
    <w:rsid w:val="00981C36"/>
    <w:rsid w:val="009863A1"/>
    <w:rsid w:val="009B217E"/>
    <w:rsid w:val="009F6AD7"/>
    <w:rsid w:val="009F6D3A"/>
    <w:rsid w:val="009F71BC"/>
    <w:rsid w:val="00A10613"/>
    <w:rsid w:val="00A5125F"/>
    <w:rsid w:val="00AA2209"/>
    <w:rsid w:val="00AA441A"/>
    <w:rsid w:val="00AD78CF"/>
    <w:rsid w:val="00AE7B82"/>
    <w:rsid w:val="00AF7DA2"/>
    <w:rsid w:val="00B06DE9"/>
    <w:rsid w:val="00B15D8F"/>
    <w:rsid w:val="00B173D3"/>
    <w:rsid w:val="00B20306"/>
    <w:rsid w:val="00B479E6"/>
    <w:rsid w:val="00B845D5"/>
    <w:rsid w:val="00B93611"/>
    <w:rsid w:val="00BA1C4D"/>
    <w:rsid w:val="00BA63D2"/>
    <w:rsid w:val="00BE464E"/>
    <w:rsid w:val="00C142B6"/>
    <w:rsid w:val="00C3666A"/>
    <w:rsid w:val="00C80ED1"/>
    <w:rsid w:val="00C81F80"/>
    <w:rsid w:val="00C84FAF"/>
    <w:rsid w:val="00C96FA6"/>
    <w:rsid w:val="00CE23F3"/>
    <w:rsid w:val="00D52CC2"/>
    <w:rsid w:val="00D674CE"/>
    <w:rsid w:val="00DA188F"/>
    <w:rsid w:val="00DA3056"/>
    <w:rsid w:val="00DB57FC"/>
    <w:rsid w:val="00E0163E"/>
    <w:rsid w:val="00E1621D"/>
    <w:rsid w:val="00E248C5"/>
    <w:rsid w:val="00E25BEC"/>
    <w:rsid w:val="00E33E6C"/>
    <w:rsid w:val="00E95BF0"/>
    <w:rsid w:val="00EA786E"/>
    <w:rsid w:val="00EC023D"/>
    <w:rsid w:val="00EE12D7"/>
    <w:rsid w:val="00EE7731"/>
    <w:rsid w:val="00EF5F7C"/>
    <w:rsid w:val="00F22B9A"/>
    <w:rsid w:val="00F418BC"/>
    <w:rsid w:val="00F6146C"/>
    <w:rsid w:val="00FA543D"/>
    <w:rsid w:val="00FB0B13"/>
    <w:rsid w:val="00FC42B7"/>
    <w:rsid w:val="00FE01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82590"/>
    <w:pPr>
      <w:spacing w:after="0"/>
      <w:outlineLvl w:val="0"/>
    </w:pPr>
    <w:rPr>
      <w:b/>
      <w:sz w:val="30"/>
      <w:lang w:val="en-US"/>
    </w:rPr>
  </w:style>
  <w:style w:type="paragraph" w:styleId="Heading2">
    <w:name w:val="heading 2"/>
    <w:basedOn w:val="Normal"/>
    <w:next w:val="Normal"/>
    <w:link w:val="Heading2Char"/>
    <w:uiPriority w:val="9"/>
    <w:semiHidden/>
    <w:unhideWhenUsed/>
    <w:qFormat/>
    <w:rsid w:val="00F614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590"/>
    <w:rPr>
      <w:b/>
      <w:sz w:val="30"/>
      <w:lang w:val="en-US"/>
    </w:rPr>
  </w:style>
  <w:style w:type="paragraph" w:styleId="ListParagraph">
    <w:name w:val="List Paragraph"/>
    <w:basedOn w:val="Normal"/>
    <w:uiPriority w:val="34"/>
    <w:qFormat/>
    <w:rsid w:val="00C80ED1"/>
    <w:pPr>
      <w:ind w:left="720"/>
      <w:contextualSpacing/>
    </w:pPr>
  </w:style>
  <w:style w:type="character" w:styleId="Hyperlink">
    <w:name w:val="Hyperlink"/>
    <w:basedOn w:val="DefaultParagraphFont"/>
    <w:uiPriority w:val="99"/>
    <w:unhideWhenUsed/>
    <w:rsid w:val="0088058D"/>
    <w:rPr>
      <w:color w:val="0000FF" w:themeColor="hyperlink"/>
      <w:u w:val="single"/>
    </w:rPr>
  </w:style>
  <w:style w:type="paragraph" w:styleId="Header">
    <w:name w:val="header"/>
    <w:basedOn w:val="Normal"/>
    <w:link w:val="HeaderChar"/>
    <w:uiPriority w:val="99"/>
    <w:unhideWhenUsed/>
    <w:rsid w:val="00716C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6C0F"/>
  </w:style>
  <w:style w:type="paragraph" w:styleId="Footer">
    <w:name w:val="footer"/>
    <w:basedOn w:val="Normal"/>
    <w:link w:val="FooterChar"/>
    <w:uiPriority w:val="99"/>
    <w:unhideWhenUsed/>
    <w:rsid w:val="00716C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6C0F"/>
  </w:style>
  <w:style w:type="paragraph" w:styleId="NoSpacing">
    <w:name w:val="No Spacing"/>
    <w:uiPriority w:val="1"/>
    <w:qFormat/>
    <w:rsid w:val="00FB0B13"/>
    <w:pPr>
      <w:spacing w:after="0" w:line="240" w:lineRule="auto"/>
    </w:pPr>
    <w:rPr>
      <w:sz w:val="24"/>
    </w:rPr>
  </w:style>
  <w:style w:type="character" w:styleId="FollowedHyperlink">
    <w:name w:val="FollowedHyperlink"/>
    <w:basedOn w:val="DefaultParagraphFont"/>
    <w:uiPriority w:val="99"/>
    <w:semiHidden/>
    <w:unhideWhenUsed/>
    <w:rsid w:val="00FB0B13"/>
    <w:rPr>
      <w:color w:val="800080" w:themeColor="followedHyperlink"/>
      <w:u w:val="single"/>
    </w:rPr>
  </w:style>
  <w:style w:type="paragraph" w:styleId="BalloonText">
    <w:name w:val="Balloon Text"/>
    <w:basedOn w:val="Normal"/>
    <w:link w:val="BalloonTextChar"/>
    <w:uiPriority w:val="99"/>
    <w:semiHidden/>
    <w:unhideWhenUsed/>
    <w:rsid w:val="00B06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DE9"/>
    <w:rPr>
      <w:rFonts w:ascii="Tahoma" w:hAnsi="Tahoma" w:cs="Tahoma"/>
      <w:sz w:val="16"/>
      <w:szCs w:val="16"/>
    </w:rPr>
  </w:style>
  <w:style w:type="character" w:customStyle="1" w:styleId="Heading2Char">
    <w:name w:val="Heading 2 Char"/>
    <w:basedOn w:val="DefaultParagraphFont"/>
    <w:link w:val="Heading2"/>
    <w:uiPriority w:val="9"/>
    <w:semiHidden/>
    <w:rsid w:val="00F6146C"/>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unhideWhenUsed/>
    <w:rsid w:val="00F6146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pple-converted-space">
    <w:name w:val="apple-converted-space"/>
    <w:basedOn w:val="DefaultParagraphFont"/>
    <w:rsid w:val="00F6146C"/>
  </w:style>
  <w:style w:type="character" w:styleId="Emphasis">
    <w:name w:val="Emphasis"/>
    <w:basedOn w:val="DefaultParagraphFont"/>
    <w:uiPriority w:val="20"/>
    <w:qFormat/>
    <w:rsid w:val="00F6146C"/>
    <w:rPr>
      <w:i/>
      <w:iCs/>
    </w:rPr>
  </w:style>
  <w:style w:type="character" w:styleId="Strong">
    <w:name w:val="Strong"/>
    <w:basedOn w:val="DefaultParagraphFont"/>
    <w:uiPriority w:val="22"/>
    <w:qFormat/>
    <w:rsid w:val="00E95B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9987">
      <w:bodyDiv w:val="1"/>
      <w:marLeft w:val="0"/>
      <w:marRight w:val="0"/>
      <w:marTop w:val="0"/>
      <w:marBottom w:val="0"/>
      <w:divBdr>
        <w:top w:val="none" w:sz="0" w:space="0" w:color="auto"/>
        <w:left w:val="none" w:sz="0" w:space="0" w:color="auto"/>
        <w:bottom w:val="none" w:sz="0" w:space="0" w:color="auto"/>
        <w:right w:val="none" w:sz="0" w:space="0" w:color="auto"/>
      </w:divBdr>
    </w:div>
    <w:div w:id="256527233">
      <w:bodyDiv w:val="1"/>
      <w:marLeft w:val="0"/>
      <w:marRight w:val="0"/>
      <w:marTop w:val="0"/>
      <w:marBottom w:val="0"/>
      <w:divBdr>
        <w:top w:val="none" w:sz="0" w:space="0" w:color="auto"/>
        <w:left w:val="none" w:sz="0" w:space="0" w:color="auto"/>
        <w:bottom w:val="none" w:sz="0" w:space="0" w:color="auto"/>
        <w:right w:val="none" w:sz="0" w:space="0" w:color="auto"/>
      </w:divBdr>
    </w:div>
    <w:div w:id="739790276">
      <w:bodyDiv w:val="1"/>
      <w:marLeft w:val="0"/>
      <w:marRight w:val="0"/>
      <w:marTop w:val="0"/>
      <w:marBottom w:val="0"/>
      <w:divBdr>
        <w:top w:val="none" w:sz="0" w:space="0" w:color="auto"/>
        <w:left w:val="none" w:sz="0" w:space="0" w:color="auto"/>
        <w:bottom w:val="none" w:sz="0" w:space="0" w:color="auto"/>
        <w:right w:val="none" w:sz="0" w:space="0" w:color="auto"/>
      </w:divBdr>
    </w:div>
    <w:div w:id="1160271035">
      <w:bodyDiv w:val="1"/>
      <w:marLeft w:val="0"/>
      <w:marRight w:val="0"/>
      <w:marTop w:val="0"/>
      <w:marBottom w:val="0"/>
      <w:divBdr>
        <w:top w:val="none" w:sz="0" w:space="0" w:color="auto"/>
        <w:left w:val="none" w:sz="0" w:space="0" w:color="auto"/>
        <w:bottom w:val="none" w:sz="0" w:space="0" w:color="auto"/>
        <w:right w:val="none" w:sz="0" w:space="0" w:color="auto"/>
      </w:divBdr>
    </w:div>
    <w:div w:id="1247113941">
      <w:bodyDiv w:val="1"/>
      <w:marLeft w:val="0"/>
      <w:marRight w:val="0"/>
      <w:marTop w:val="0"/>
      <w:marBottom w:val="0"/>
      <w:divBdr>
        <w:top w:val="none" w:sz="0" w:space="0" w:color="auto"/>
        <w:left w:val="none" w:sz="0" w:space="0" w:color="auto"/>
        <w:bottom w:val="none" w:sz="0" w:space="0" w:color="auto"/>
        <w:right w:val="none" w:sz="0" w:space="0" w:color="auto"/>
      </w:divBdr>
    </w:div>
    <w:div w:id="16739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qdn.org.a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ersupportvic.org/index.php/2014-12-15-22-42-49/2014-12-16-02-22-27/Resource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xpressivetherapist.com/group-activities.html" TargetMode="External"/><Relationship Id="rId4" Type="http://schemas.microsoft.com/office/2007/relationships/stylesWithEffects" Target="stylesWithEffects.xml"/><Relationship Id="rId9" Type="http://schemas.openxmlformats.org/officeDocument/2006/relationships/hyperlink" Target="http://wilderdom.com/game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871E0-453C-4ACF-80BC-B97C7AC3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4139</Characters>
  <Application>Microsoft Office Word</Application>
  <DocSecurity>0</DocSecurity>
  <Lines>65</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Robbi Williams</dc:creator>
  <cp:lastModifiedBy>Katie Bonner</cp:lastModifiedBy>
  <cp:revision>2</cp:revision>
  <cp:lastPrinted>2017-07-12T04:28:00Z</cp:lastPrinted>
  <dcterms:created xsi:type="dcterms:W3CDTF">2017-09-14T06:19:00Z</dcterms:created>
  <dcterms:modified xsi:type="dcterms:W3CDTF">2017-09-14T06:19:00Z</dcterms:modified>
</cp:coreProperties>
</file>